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7A79" w14:textId="61A2D523" w:rsidR="00217698" w:rsidRPr="001A726A" w:rsidRDefault="00217698" w:rsidP="00681EDA">
      <w:pPr>
        <w:pStyle w:val="NoSpacing"/>
        <w:rPr>
          <w:noProof/>
          <w:lang w:eastAsia="en-GB"/>
        </w:rPr>
      </w:pPr>
      <w:bookmarkStart w:id="0" w:name="_GoBack"/>
      <w:bookmarkEnd w:id="0"/>
      <w:r>
        <w:rPr>
          <w:noProof/>
          <w:lang w:eastAsia="en-GB"/>
        </w:rPr>
        <w:t xml:space="preserve"> </w:t>
      </w:r>
      <w:r w:rsidR="001A726A" w:rsidRPr="001A726A">
        <w:rPr>
          <w:noProof/>
          <w:lang w:eastAsia="en-GB"/>
        </w:rPr>
        <w:drawing>
          <wp:inline distT="0" distB="0" distL="0" distR="0" wp14:anchorId="33E2FA32" wp14:editId="688314E3">
            <wp:extent cx="1965390" cy="135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5714" cy="1350868"/>
                    </a:xfrm>
                    <a:prstGeom prst="rect">
                      <a:avLst/>
                    </a:prstGeom>
                  </pic:spPr>
                </pic:pic>
              </a:graphicData>
            </a:graphic>
          </wp:inline>
        </w:drawing>
      </w:r>
      <w:r w:rsidRPr="001A726A">
        <w:rPr>
          <w:noProof/>
          <w:lang w:eastAsia="en-GB"/>
        </w:rPr>
        <w:t xml:space="preserve">   </w:t>
      </w:r>
      <w:r w:rsidR="001A726A" w:rsidRPr="00E54254">
        <w:rPr>
          <w:noProof/>
          <w:sz w:val="36"/>
          <w:szCs w:val="36"/>
          <w:u w:val="single"/>
          <w:lang w:eastAsia="en-GB"/>
        </w:rPr>
        <w:t>Griffin</w:t>
      </w:r>
      <w:r w:rsidRPr="00E54254">
        <w:rPr>
          <w:noProof/>
          <w:sz w:val="36"/>
          <w:szCs w:val="36"/>
          <w:u w:val="single"/>
          <w:lang w:eastAsia="en-GB"/>
        </w:rPr>
        <w:t xml:space="preserve"> Newsletter </w:t>
      </w:r>
      <w:r w:rsidR="001A726A" w:rsidRPr="00E54254">
        <w:rPr>
          <w:noProof/>
          <w:sz w:val="36"/>
          <w:szCs w:val="36"/>
          <w:u w:val="single"/>
          <w:lang w:eastAsia="en-GB"/>
        </w:rPr>
        <w:t>-</w:t>
      </w:r>
      <w:r w:rsidRPr="00E54254">
        <w:rPr>
          <w:noProof/>
          <w:sz w:val="36"/>
          <w:szCs w:val="36"/>
          <w:u w:val="single"/>
          <w:lang w:eastAsia="en-GB"/>
        </w:rPr>
        <w:t xml:space="preserve"> Terms 1 and 2</w:t>
      </w:r>
    </w:p>
    <w:p w14:paraId="47E6CF43" w14:textId="7FA47DAF" w:rsidR="0081434D" w:rsidRDefault="000F5A5E" w:rsidP="00217698">
      <w:pPr>
        <w:rPr>
          <w:sz w:val="32"/>
          <w:szCs w:val="32"/>
        </w:rPr>
      </w:pPr>
      <w:r>
        <w:rPr>
          <w:noProof/>
          <w:sz w:val="32"/>
          <w:szCs w:val="32"/>
          <w:lang w:eastAsia="en-GB"/>
        </w:rPr>
        <w:t>Welcome back!</w:t>
      </w:r>
      <w:r w:rsidR="00C351E5">
        <w:rPr>
          <w:noProof/>
          <w:sz w:val="32"/>
          <w:szCs w:val="32"/>
          <w:lang w:eastAsia="en-GB"/>
        </w:rPr>
        <w:t xml:space="preserve"> It has been wonderful to see all the children returning, ready to throw themselves back into school life</w:t>
      </w:r>
      <w:r w:rsidR="00217698" w:rsidRPr="00217698">
        <w:rPr>
          <w:noProof/>
          <w:sz w:val="32"/>
          <w:szCs w:val="32"/>
          <w:lang w:eastAsia="en-GB"/>
        </w:rPr>
        <w:t xml:space="preserve">. </w:t>
      </w:r>
      <w:r w:rsidR="00217698" w:rsidRPr="00217698">
        <w:rPr>
          <w:sz w:val="32"/>
          <w:szCs w:val="32"/>
        </w:rPr>
        <w:t xml:space="preserve">We have had a </w:t>
      </w:r>
      <w:r w:rsidR="001A726A">
        <w:rPr>
          <w:sz w:val="32"/>
          <w:szCs w:val="32"/>
        </w:rPr>
        <w:t>brilliant</w:t>
      </w:r>
      <w:r w:rsidR="00217698" w:rsidRPr="00217698">
        <w:rPr>
          <w:sz w:val="32"/>
          <w:szCs w:val="32"/>
        </w:rPr>
        <w:t xml:space="preserve"> start to </w:t>
      </w:r>
      <w:r w:rsidR="0081434D">
        <w:rPr>
          <w:sz w:val="32"/>
          <w:szCs w:val="32"/>
        </w:rPr>
        <w:t xml:space="preserve">the </w:t>
      </w:r>
      <w:r w:rsidR="00217698" w:rsidRPr="00217698">
        <w:rPr>
          <w:sz w:val="32"/>
          <w:szCs w:val="32"/>
        </w:rPr>
        <w:t xml:space="preserve">term and it has been </w:t>
      </w:r>
      <w:r w:rsidR="00C351E5">
        <w:rPr>
          <w:sz w:val="32"/>
          <w:szCs w:val="32"/>
        </w:rPr>
        <w:t>wonderful</w:t>
      </w:r>
      <w:r w:rsidR="001A726A">
        <w:rPr>
          <w:sz w:val="32"/>
          <w:szCs w:val="32"/>
        </w:rPr>
        <w:t xml:space="preserve"> </w:t>
      </w:r>
      <w:r w:rsidR="00217698" w:rsidRPr="00217698">
        <w:rPr>
          <w:sz w:val="32"/>
          <w:szCs w:val="32"/>
        </w:rPr>
        <w:t xml:space="preserve">getting to know </w:t>
      </w:r>
      <w:r w:rsidR="001A726A">
        <w:rPr>
          <w:sz w:val="32"/>
          <w:szCs w:val="32"/>
        </w:rPr>
        <w:t xml:space="preserve">you all and </w:t>
      </w:r>
      <w:r w:rsidR="00C351E5">
        <w:rPr>
          <w:sz w:val="32"/>
          <w:szCs w:val="32"/>
        </w:rPr>
        <w:t>your children.</w:t>
      </w:r>
      <w:r w:rsidR="00217698" w:rsidRPr="00217698">
        <w:rPr>
          <w:sz w:val="32"/>
          <w:szCs w:val="32"/>
        </w:rPr>
        <w:t xml:space="preserve"> They have come back into school</w:t>
      </w:r>
      <w:r w:rsidR="006C4C25">
        <w:rPr>
          <w:sz w:val="32"/>
          <w:szCs w:val="32"/>
        </w:rPr>
        <w:t xml:space="preserve"> with</w:t>
      </w:r>
      <w:r w:rsidR="00217698" w:rsidRPr="00217698">
        <w:rPr>
          <w:sz w:val="32"/>
          <w:szCs w:val="32"/>
        </w:rPr>
        <w:t xml:space="preserve"> </w:t>
      </w:r>
      <w:r w:rsidR="006C4C25">
        <w:rPr>
          <w:sz w:val="32"/>
          <w:szCs w:val="32"/>
        </w:rPr>
        <w:t>enthusiastic and positive attitudes</w:t>
      </w:r>
      <w:r w:rsidR="00217698" w:rsidRPr="00217698">
        <w:rPr>
          <w:sz w:val="32"/>
          <w:szCs w:val="32"/>
        </w:rPr>
        <w:t xml:space="preserve">! </w:t>
      </w:r>
    </w:p>
    <w:p w14:paraId="64DF8896" w14:textId="10D148E9" w:rsidR="00217698" w:rsidRPr="00217698" w:rsidRDefault="00217698" w:rsidP="00217698">
      <w:pPr>
        <w:rPr>
          <w:noProof/>
          <w:sz w:val="32"/>
          <w:szCs w:val="32"/>
          <w:lang w:eastAsia="en-GB"/>
        </w:rPr>
      </w:pPr>
      <w:r w:rsidRPr="00217698">
        <w:rPr>
          <w:noProof/>
          <w:sz w:val="32"/>
          <w:szCs w:val="32"/>
          <w:lang w:eastAsia="en-GB"/>
        </w:rPr>
        <w:t>Here is a tast</w:t>
      </w:r>
      <w:r>
        <w:rPr>
          <w:noProof/>
          <w:sz w:val="32"/>
          <w:szCs w:val="32"/>
          <w:lang w:eastAsia="en-GB"/>
        </w:rPr>
        <w:t>e</w:t>
      </w:r>
      <w:r w:rsidRPr="00217698">
        <w:rPr>
          <w:noProof/>
          <w:sz w:val="32"/>
          <w:szCs w:val="32"/>
          <w:lang w:eastAsia="en-GB"/>
        </w:rPr>
        <w:t xml:space="preserve"> of what we will be learning over the next two terms:</w:t>
      </w:r>
    </w:p>
    <w:tbl>
      <w:tblPr>
        <w:tblStyle w:val="TableGrid"/>
        <w:tblW w:w="0" w:type="auto"/>
        <w:tblLook w:val="04A0" w:firstRow="1" w:lastRow="0" w:firstColumn="1" w:lastColumn="0" w:noHBand="0" w:noVBand="1"/>
      </w:tblPr>
      <w:tblGrid>
        <w:gridCol w:w="3397"/>
        <w:gridCol w:w="7059"/>
      </w:tblGrid>
      <w:tr w:rsidR="00217698" w14:paraId="5A116617" w14:textId="77777777" w:rsidTr="00547A77">
        <w:tc>
          <w:tcPr>
            <w:tcW w:w="3397" w:type="dxa"/>
          </w:tcPr>
          <w:p w14:paraId="6E87DDD2" w14:textId="77777777" w:rsidR="00217698" w:rsidRPr="00217698" w:rsidRDefault="00217698" w:rsidP="00217698">
            <w:pPr>
              <w:rPr>
                <w:noProof/>
                <w:sz w:val="32"/>
                <w:szCs w:val="32"/>
                <w:lang w:eastAsia="en-GB"/>
              </w:rPr>
            </w:pPr>
            <w:r w:rsidRPr="00217698">
              <w:rPr>
                <w:noProof/>
                <w:sz w:val="32"/>
                <w:szCs w:val="32"/>
                <w:lang w:eastAsia="en-GB"/>
              </w:rPr>
              <w:t xml:space="preserve">In </w:t>
            </w:r>
            <w:r w:rsidR="005E2C76">
              <w:rPr>
                <w:b/>
                <w:noProof/>
                <w:sz w:val="32"/>
                <w:szCs w:val="32"/>
                <w:lang w:eastAsia="en-GB"/>
              </w:rPr>
              <w:t>M</w:t>
            </w:r>
            <w:r w:rsidRPr="00217698">
              <w:rPr>
                <w:b/>
                <w:noProof/>
                <w:sz w:val="32"/>
                <w:szCs w:val="32"/>
                <w:lang w:eastAsia="en-GB"/>
              </w:rPr>
              <w:t>aths</w:t>
            </w:r>
            <w:r w:rsidRPr="00217698">
              <w:rPr>
                <w:noProof/>
                <w:sz w:val="32"/>
                <w:szCs w:val="32"/>
                <w:lang w:eastAsia="en-GB"/>
              </w:rPr>
              <w:t>, we will be learning about…</w:t>
            </w:r>
          </w:p>
        </w:tc>
        <w:tc>
          <w:tcPr>
            <w:tcW w:w="7059" w:type="dxa"/>
          </w:tcPr>
          <w:p w14:paraId="0DD011D1" w14:textId="77777777" w:rsidR="00C134D6" w:rsidRDefault="00C134D6" w:rsidP="00C134D6">
            <w:pPr>
              <w:pStyle w:val="ListParagraph"/>
              <w:numPr>
                <w:ilvl w:val="0"/>
                <w:numId w:val="1"/>
              </w:numPr>
              <w:rPr>
                <w:rFonts w:cstheme="minorHAnsi"/>
                <w:sz w:val="32"/>
                <w:szCs w:val="32"/>
              </w:rPr>
            </w:pPr>
            <w:r w:rsidRPr="00C134D6">
              <w:rPr>
                <w:rFonts w:cstheme="minorHAnsi"/>
                <w:sz w:val="32"/>
                <w:szCs w:val="32"/>
              </w:rPr>
              <w:t>Place value</w:t>
            </w:r>
          </w:p>
          <w:p w14:paraId="282C9ACC" w14:textId="2CBEEB85" w:rsidR="00C134D6" w:rsidRDefault="00E611E2" w:rsidP="00C134D6">
            <w:pPr>
              <w:pStyle w:val="ListParagraph"/>
              <w:numPr>
                <w:ilvl w:val="0"/>
                <w:numId w:val="1"/>
              </w:numPr>
              <w:rPr>
                <w:rFonts w:cstheme="minorHAnsi"/>
                <w:sz w:val="32"/>
                <w:szCs w:val="32"/>
              </w:rPr>
            </w:pPr>
            <w:r>
              <w:rPr>
                <w:rFonts w:cstheme="minorHAnsi"/>
                <w:sz w:val="32"/>
                <w:szCs w:val="32"/>
              </w:rPr>
              <w:t>A</w:t>
            </w:r>
            <w:r w:rsidR="00C134D6" w:rsidRPr="00C134D6">
              <w:rPr>
                <w:rFonts w:cstheme="minorHAnsi"/>
                <w:sz w:val="32"/>
                <w:szCs w:val="32"/>
              </w:rPr>
              <w:t>ddition and subtraction</w:t>
            </w:r>
          </w:p>
          <w:p w14:paraId="6B9550F0" w14:textId="180D634A" w:rsidR="00E611E2" w:rsidRDefault="00312B6C" w:rsidP="00312B6C">
            <w:pPr>
              <w:pStyle w:val="ListParagraph"/>
              <w:numPr>
                <w:ilvl w:val="0"/>
                <w:numId w:val="1"/>
              </w:numPr>
              <w:rPr>
                <w:rFonts w:cstheme="minorHAnsi"/>
                <w:sz w:val="32"/>
                <w:szCs w:val="32"/>
              </w:rPr>
            </w:pPr>
            <w:r>
              <w:rPr>
                <w:rFonts w:cstheme="minorHAnsi"/>
                <w:sz w:val="32"/>
                <w:szCs w:val="32"/>
              </w:rPr>
              <w:t xml:space="preserve">Multiplication </w:t>
            </w:r>
          </w:p>
          <w:p w14:paraId="54A6DF7B" w14:textId="20D8441B" w:rsidR="00312B6C" w:rsidRDefault="00312B6C" w:rsidP="00312B6C">
            <w:pPr>
              <w:pStyle w:val="ListParagraph"/>
              <w:numPr>
                <w:ilvl w:val="0"/>
                <w:numId w:val="1"/>
              </w:numPr>
              <w:rPr>
                <w:rFonts w:cstheme="minorHAnsi"/>
                <w:sz w:val="32"/>
                <w:szCs w:val="32"/>
              </w:rPr>
            </w:pPr>
            <w:r>
              <w:rPr>
                <w:rFonts w:cstheme="minorHAnsi"/>
                <w:sz w:val="32"/>
                <w:szCs w:val="32"/>
              </w:rPr>
              <w:t xml:space="preserve">Statistics </w:t>
            </w:r>
          </w:p>
          <w:p w14:paraId="23B99228" w14:textId="2AD99791" w:rsidR="00312B6C" w:rsidRPr="00312B6C" w:rsidRDefault="00312B6C" w:rsidP="00312B6C">
            <w:pPr>
              <w:pStyle w:val="ListParagraph"/>
              <w:numPr>
                <w:ilvl w:val="0"/>
                <w:numId w:val="1"/>
              </w:numPr>
              <w:rPr>
                <w:rFonts w:cstheme="minorHAnsi"/>
                <w:sz w:val="32"/>
                <w:szCs w:val="32"/>
              </w:rPr>
            </w:pPr>
            <w:r>
              <w:rPr>
                <w:rFonts w:cstheme="minorHAnsi"/>
                <w:sz w:val="32"/>
                <w:szCs w:val="32"/>
              </w:rPr>
              <w:t>Geometry</w:t>
            </w:r>
          </w:p>
          <w:p w14:paraId="48FE2D01" w14:textId="1203E0D6" w:rsidR="006C4C25" w:rsidRPr="00E611E2" w:rsidRDefault="006C4C25" w:rsidP="00E611E2">
            <w:pPr>
              <w:ind w:left="360"/>
              <w:rPr>
                <w:rFonts w:cstheme="minorHAnsi"/>
                <w:b/>
                <w:noProof/>
                <w:sz w:val="32"/>
                <w:szCs w:val="32"/>
                <w:lang w:eastAsia="en-GB"/>
              </w:rPr>
            </w:pPr>
          </w:p>
        </w:tc>
      </w:tr>
      <w:tr w:rsidR="00217698" w14:paraId="09F418E5" w14:textId="77777777" w:rsidTr="00547A77">
        <w:tc>
          <w:tcPr>
            <w:tcW w:w="3397" w:type="dxa"/>
          </w:tcPr>
          <w:p w14:paraId="68865B51" w14:textId="2128D3E9" w:rsidR="00217698" w:rsidRPr="00217698" w:rsidRDefault="00FC3301" w:rsidP="00FC3301">
            <w:pPr>
              <w:rPr>
                <w:b/>
                <w:noProof/>
                <w:sz w:val="32"/>
                <w:szCs w:val="32"/>
                <w:lang w:eastAsia="en-GB"/>
              </w:rPr>
            </w:pPr>
            <w:r>
              <w:rPr>
                <w:noProof/>
                <w:sz w:val="32"/>
                <w:szCs w:val="32"/>
                <w:lang w:eastAsia="en-GB"/>
              </w:rPr>
              <w:t>I</w:t>
            </w:r>
            <w:r w:rsidR="00217698" w:rsidRPr="00217698">
              <w:rPr>
                <w:noProof/>
                <w:sz w:val="32"/>
                <w:szCs w:val="32"/>
                <w:lang w:eastAsia="en-GB"/>
              </w:rPr>
              <w:t xml:space="preserve">n </w:t>
            </w:r>
            <w:r>
              <w:rPr>
                <w:b/>
                <w:noProof/>
                <w:sz w:val="32"/>
                <w:szCs w:val="32"/>
                <w:lang w:eastAsia="en-GB"/>
              </w:rPr>
              <w:t>English</w:t>
            </w:r>
            <w:r w:rsidR="00217698" w:rsidRPr="00217698">
              <w:rPr>
                <w:noProof/>
                <w:sz w:val="32"/>
                <w:szCs w:val="32"/>
                <w:lang w:eastAsia="en-GB"/>
              </w:rPr>
              <w:t>, we will be learning about…</w:t>
            </w:r>
          </w:p>
        </w:tc>
        <w:tc>
          <w:tcPr>
            <w:tcW w:w="7059" w:type="dxa"/>
          </w:tcPr>
          <w:p w14:paraId="056A1FE6" w14:textId="230DE7EE" w:rsidR="004D7C9F" w:rsidRDefault="006C4C25" w:rsidP="004D7C9F">
            <w:pPr>
              <w:pStyle w:val="ListParagraph"/>
              <w:numPr>
                <w:ilvl w:val="0"/>
                <w:numId w:val="4"/>
              </w:numPr>
              <w:rPr>
                <w:rFonts w:cstheme="minorHAnsi"/>
                <w:sz w:val="32"/>
                <w:szCs w:val="32"/>
              </w:rPr>
            </w:pPr>
            <w:r>
              <w:rPr>
                <w:rFonts w:cstheme="minorHAnsi"/>
                <w:sz w:val="32"/>
                <w:szCs w:val="32"/>
              </w:rPr>
              <w:t xml:space="preserve">Narrative- </w:t>
            </w:r>
            <w:r w:rsidR="006C4EAC">
              <w:rPr>
                <w:rFonts w:cstheme="minorHAnsi"/>
                <w:sz w:val="32"/>
                <w:szCs w:val="32"/>
              </w:rPr>
              <w:t>stor</w:t>
            </w:r>
            <w:r w:rsidR="00B977C7">
              <w:rPr>
                <w:rFonts w:cstheme="minorHAnsi"/>
                <w:sz w:val="32"/>
                <w:szCs w:val="32"/>
              </w:rPr>
              <w:t xml:space="preserve">y writing based on </w:t>
            </w:r>
            <w:r w:rsidR="0081434D">
              <w:rPr>
                <w:rFonts w:cstheme="minorHAnsi"/>
                <w:sz w:val="32"/>
                <w:szCs w:val="32"/>
              </w:rPr>
              <w:t>Gorilla by Anthony Brown</w:t>
            </w:r>
            <w:r w:rsidR="006B54B0">
              <w:rPr>
                <w:rFonts w:cstheme="minorHAnsi"/>
                <w:sz w:val="32"/>
                <w:szCs w:val="32"/>
              </w:rPr>
              <w:t>e</w:t>
            </w:r>
          </w:p>
          <w:p w14:paraId="09856DAB" w14:textId="0C38D808" w:rsidR="00CF35D1" w:rsidRPr="004D7C9F" w:rsidRDefault="00CF35D1" w:rsidP="004D7C9F">
            <w:pPr>
              <w:pStyle w:val="ListParagraph"/>
              <w:numPr>
                <w:ilvl w:val="0"/>
                <w:numId w:val="4"/>
              </w:numPr>
              <w:rPr>
                <w:rFonts w:cstheme="minorHAnsi"/>
                <w:sz w:val="32"/>
                <w:szCs w:val="32"/>
              </w:rPr>
            </w:pPr>
            <w:r>
              <w:rPr>
                <w:rFonts w:cstheme="minorHAnsi"/>
                <w:sz w:val="32"/>
                <w:szCs w:val="32"/>
              </w:rPr>
              <w:t>N</w:t>
            </w:r>
            <w:r w:rsidR="0081434D">
              <w:rPr>
                <w:rFonts w:cstheme="minorHAnsi"/>
                <w:sz w:val="32"/>
                <w:szCs w:val="32"/>
              </w:rPr>
              <w:t>on-fiction- information texts</w:t>
            </w:r>
          </w:p>
          <w:p w14:paraId="45782214" w14:textId="5EFE218F" w:rsidR="00571F27" w:rsidRDefault="0081434D" w:rsidP="00571F27">
            <w:pPr>
              <w:pStyle w:val="ListParagraph"/>
              <w:numPr>
                <w:ilvl w:val="0"/>
                <w:numId w:val="4"/>
              </w:numPr>
              <w:rPr>
                <w:rFonts w:cstheme="minorHAnsi"/>
                <w:sz w:val="32"/>
                <w:szCs w:val="32"/>
              </w:rPr>
            </w:pPr>
            <w:r>
              <w:rPr>
                <w:rFonts w:cstheme="minorHAnsi"/>
                <w:sz w:val="32"/>
                <w:szCs w:val="32"/>
              </w:rPr>
              <w:t>Narrative -Myths (Norse Mythology)</w:t>
            </w:r>
          </w:p>
          <w:p w14:paraId="4792D250" w14:textId="0237A7EE" w:rsidR="001A726A" w:rsidRDefault="0081434D" w:rsidP="00571F27">
            <w:pPr>
              <w:pStyle w:val="ListParagraph"/>
              <w:numPr>
                <w:ilvl w:val="0"/>
                <w:numId w:val="4"/>
              </w:numPr>
              <w:rPr>
                <w:rFonts w:cstheme="minorHAnsi"/>
                <w:sz w:val="32"/>
                <w:szCs w:val="32"/>
              </w:rPr>
            </w:pPr>
            <w:r>
              <w:rPr>
                <w:rFonts w:cstheme="minorHAnsi"/>
                <w:sz w:val="32"/>
                <w:szCs w:val="32"/>
              </w:rPr>
              <w:t>Poetry</w:t>
            </w:r>
          </w:p>
          <w:p w14:paraId="2C3205B7" w14:textId="53A90FAF" w:rsidR="0081434D" w:rsidRDefault="00930E32" w:rsidP="00571F27">
            <w:pPr>
              <w:pStyle w:val="ListParagraph"/>
              <w:numPr>
                <w:ilvl w:val="0"/>
                <w:numId w:val="4"/>
              </w:numPr>
              <w:rPr>
                <w:rFonts w:cstheme="minorHAnsi"/>
                <w:sz w:val="32"/>
                <w:szCs w:val="32"/>
              </w:rPr>
            </w:pPr>
            <w:r>
              <w:rPr>
                <w:rFonts w:cstheme="minorHAnsi"/>
                <w:sz w:val="32"/>
                <w:szCs w:val="32"/>
              </w:rPr>
              <w:t>Non-fiction- instructions</w:t>
            </w:r>
          </w:p>
          <w:p w14:paraId="76FAAE0D" w14:textId="58182C67" w:rsidR="008E2A39" w:rsidRPr="008D32A3" w:rsidRDefault="008D32A3" w:rsidP="008D32A3">
            <w:pPr>
              <w:pStyle w:val="ListParagraph"/>
              <w:numPr>
                <w:ilvl w:val="0"/>
                <w:numId w:val="4"/>
              </w:numPr>
              <w:rPr>
                <w:rFonts w:cstheme="minorHAnsi"/>
                <w:sz w:val="32"/>
                <w:szCs w:val="32"/>
              </w:rPr>
            </w:pPr>
            <w:r>
              <w:rPr>
                <w:rFonts w:cstheme="minorHAnsi"/>
                <w:sz w:val="32"/>
                <w:szCs w:val="32"/>
              </w:rPr>
              <w:t>Narrative- story writing based on How To Be A Viking by Cressida Cowell</w:t>
            </w:r>
          </w:p>
        </w:tc>
      </w:tr>
      <w:tr w:rsidR="00217698" w14:paraId="350563B7" w14:textId="77777777" w:rsidTr="00547A77">
        <w:tc>
          <w:tcPr>
            <w:tcW w:w="3397" w:type="dxa"/>
          </w:tcPr>
          <w:p w14:paraId="746BB984" w14:textId="5ECCF549" w:rsidR="00217698" w:rsidRPr="00217698" w:rsidRDefault="00217698" w:rsidP="00FC3301">
            <w:pPr>
              <w:rPr>
                <w:b/>
                <w:noProof/>
                <w:sz w:val="32"/>
                <w:szCs w:val="32"/>
                <w:lang w:eastAsia="en-GB"/>
              </w:rPr>
            </w:pPr>
            <w:r w:rsidRPr="00217698">
              <w:rPr>
                <w:noProof/>
                <w:sz w:val="32"/>
                <w:szCs w:val="32"/>
                <w:lang w:eastAsia="en-GB"/>
              </w:rPr>
              <w:t xml:space="preserve">In </w:t>
            </w:r>
            <w:r w:rsidR="005E2C76">
              <w:rPr>
                <w:b/>
                <w:noProof/>
                <w:sz w:val="32"/>
                <w:szCs w:val="32"/>
                <w:lang w:eastAsia="en-GB"/>
              </w:rPr>
              <w:t>S</w:t>
            </w:r>
            <w:r w:rsidR="00FC3301">
              <w:rPr>
                <w:b/>
                <w:noProof/>
                <w:sz w:val="32"/>
                <w:szCs w:val="32"/>
                <w:lang w:eastAsia="en-GB"/>
              </w:rPr>
              <w:t>cience</w:t>
            </w:r>
            <w:r w:rsidRPr="00217698">
              <w:rPr>
                <w:noProof/>
                <w:sz w:val="32"/>
                <w:szCs w:val="32"/>
                <w:lang w:eastAsia="en-GB"/>
              </w:rPr>
              <w:t>, we will be learning about…</w:t>
            </w:r>
          </w:p>
        </w:tc>
        <w:tc>
          <w:tcPr>
            <w:tcW w:w="7059" w:type="dxa"/>
          </w:tcPr>
          <w:p w14:paraId="1B37A98C" w14:textId="77777777" w:rsidR="00E02C5F" w:rsidRPr="00312B6C" w:rsidRDefault="00312B6C" w:rsidP="00312B6C">
            <w:pPr>
              <w:pStyle w:val="ListParagraph"/>
              <w:numPr>
                <w:ilvl w:val="0"/>
                <w:numId w:val="8"/>
              </w:numPr>
              <w:rPr>
                <w:rFonts w:cstheme="minorHAnsi"/>
                <w:bCs/>
                <w:noProof/>
                <w:sz w:val="32"/>
                <w:szCs w:val="32"/>
                <w:lang w:eastAsia="en-GB"/>
              </w:rPr>
            </w:pPr>
            <w:r w:rsidRPr="00312B6C">
              <w:rPr>
                <w:rFonts w:cstheme="minorHAnsi"/>
                <w:bCs/>
                <w:noProof/>
                <w:sz w:val="32"/>
                <w:szCs w:val="32"/>
                <w:lang w:eastAsia="en-GB"/>
              </w:rPr>
              <w:t xml:space="preserve">Plants </w:t>
            </w:r>
          </w:p>
          <w:p w14:paraId="4B487034" w14:textId="466B2576" w:rsidR="00312B6C" w:rsidRPr="00312B6C" w:rsidRDefault="00312B6C" w:rsidP="00312B6C">
            <w:pPr>
              <w:pStyle w:val="ListParagraph"/>
              <w:numPr>
                <w:ilvl w:val="0"/>
                <w:numId w:val="8"/>
              </w:numPr>
              <w:rPr>
                <w:rFonts w:cstheme="minorHAnsi"/>
                <w:b/>
                <w:noProof/>
                <w:sz w:val="24"/>
                <w:szCs w:val="24"/>
                <w:lang w:eastAsia="en-GB"/>
              </w:rPr>
            </w:pPr>
            <w:r w:rsidRPr="00312B6C">
              <w:rPr>
                <w:rFonts w:cstheme="minorHAnsi"/>
                <w:noProof/>
                <w:sz w:val="32"/>
                <w:szCs w:val="32"/>
                <w:lang w:eastAsia="en-GB"/>
              </w:rPr>
              <w:t>Animals including humans</w:t>
            </w:r>
          </w:p>
        </w:tc>
      </w:tr>
      <w:tr w:rsidR="00217698" w14:paraId="394DFA2A" w14:textId="77777777" w:rsidTr="00547A77">
        <w:tc>
          <w:tcPr>
            <w:tcW w:w="3397" w:type="dxa"/>
          </w:tcPr>
          <w:p w14:paraId="2ACF41BE" w14:textId="77777777" w:rsidR="00217698" w:rsidRPr="00217698" w:rsidRDefault="00217698" w:rsidP="00FC3301">
            <w:pPr>
              <w:rPr>
                <w:b/>
                <w:noProof/>
                <w:sz w:val="32"/>
                <w:szCs w:val="32"/>
                <w:lang w:eastAsia="en-GB"/>
              </w:rPr>
            </w:pPr>
            <w:r w:rsidRPr="00217698">
              <w:rPr>
                <w:noProof/>
                <w:sz w:val="32"/>
                <w:szCs w:val="32"/>
                <w:lang w:eastAsia="en-GB"/>
              </w:rPr>
              <w:t xml:space="preserve">In </w:t>
            </w:r>
            <w:r w:rsidR="00FC3301">
              <w:rPr>
                <w:b/>
                <w:noProof/>
                <w:sz w:val="32"/>
                <w:szCs w:val="32"/>
                <w:lang w:eastAsia="en-GB"/>
              </w:rPr>
              <w:t>ICT</w:t>
            </w:r>
            <w:r w:rsidRPr="00217698">
              <w:rPr>
                <w:noProof/>
                <w:sz w:val="32"/>
                <w:szCs w:val="32"/>
                <w:lang w:eastAsia="en-GB"/>
              </w:rPr>
              <w:t>, we will be learning about…</w:t>
            </w:r>
          </w:p>
        </w:tc>
        <w:tc>
          <w:tcPr>
            <w:tcW w:w="7059" w:type="dxa"/>
          </w:tcPr>
          <w:p w14:paraId="3739A3CE" w14:textId="6F794A09" w:rsidR="004E6BB9" w:rsidRPr="00616421" w:rsidRDefault="00D75FFA" w:rsidP="00AD7319">
            <w:pPr>
              <w:pStyle w:val="ListParagraph"/>
              <w:numPr>
                <w:ilvl w:val="0"/>
                <w:numId w:val="3"/>
              </w:numPr>
              <w:rPr>
                <w:rFonts w:cstheme="minorHAnsi"/>
                <w:noProof/>
                <w:sz w:val="32"/>
                <w:szCs w:val="32"/>
                <w:lang w:eastAsia="en-GB"/>
              </w:rPr>
            </w:pPr>
            <w:r>
              <w:rPr>
                <w:rFonts w:cstheme="minorHAnsi"/>
                <w:noProof/>
                <w:sz w:val="32"/>
                <w:szCs w:val="32"/>
                <w:lang w:eastAsia="en-GB"/>
              </w:rPr>
              <w:t>Creating media-making music</w:t>
            </w:r>
          </w:p>
        </w:tc>
      </w:tr>
      <w:tr w:rsidR="000F5A5E" w14:paraId="4D44EE71" w14:textId="77777777" w:rsidTr="00547A77">
        <w:tc>
          <w:tcPr>
            <w:tcW w:w="3397" w:type="dxa"/>
          </w:tcPr>
          <w:p w14:paraId="7F82FF69" w14:textId="4597C599" w:rsidR="000F5A5E" w:rsidRPr="000F5A5E" w:rsidRDefault="000F5A5E" w:rsidP="00FC3301">
            <w:pPr>
              <w:rPr>
                <w:noProof/>
                <w:sz w:val="32"/>
                <w:szCs w:val="32"/>
                <w:lang w:eastAsia="en-GB"/>
              </w:rPr>
            </w:pPr>
            <w:r>
              <w:rPr>
                <w:noProof/>
                <w:sz w:val="32"/>
                <w:szCs w:val="32"/>
                <w:lang w:eastAsia="en-GB"/>
              </w:rPr>
              <w:t xml:space="preserve">In </w:t>
            </w:r>
            <w:r>
              <w:rPr>
                <w:b/>
                <w:noProof/>
                <w:sz w:val="32"/>
                <w:szCs w:val="32"/>
                <w:lang w:eastAsia="en-GB"/>
              </w:rPr>
              <w:t xml:space="preserve">R.E. </w:t>
            </w:r>
            <w:r>
              <w:rPr>
                <w:noProof/>
                <w:sz w:val="32"/>
                <w:szCs w:val="32"/>
                <w:lang w:eastAsia="en-GB"/>
              </w:rPr>
              <w:t>we w</w:t>
            </w:r>
            <w:r w:rsidR="00312B6C">
              <w:rPr>
                <w:noProof/>
                <w:sz w:val="32"/>
                <w:szCs w:val="32"/>
                <w:lang w:eastAsia="en-GB"/>
              </w:rPr>
              <w:t>i</w:t>
            </w:r>
            <w:r>
              <w:rPr>
                <w:noProof/>
                <w:sz w:val="32"/>
                <w:szCs w:val="32"/>
                <w:lang w:eastAsia="en-GB"/>
              </w:rPr>
              <w:t>ll b</w:t>
            </w:r>
            <w:r w:rsidR="005E2C76">
              <w:rPr>
                <w:noProof/>
                <w:sz w:val="32"/>
                <w:szCs w:val="32"/>
                <w:lang w:eastAsia="en-GB"/>
              </w:rPr>
              <w:t>e</w:t>
            </w:r>
            <w:r>
              <w:rPr>
                <w:noProof/>
                <w:sz w:val="32"/>
                <w:szCs w:val="32"/>
                <w:lang w:eastAsia="en-GB"/>
              </w:rPr>
              <w:t xml:space="preserve"> learning about…</w:t>
            </w:r>
          </w:p>
        </w:tc>
        <w:tc>
          <w:tcPr>
            <w:tcW w:w="7059" w:type="dxa"/>
          </w:tcPr>
          <w:p w14:paraId="26CA0A9E" w14:textId="25821B72" w:rsidR="00E611E2" w:rsidRDefault="00D75FFA" w:rsidP="00E611E2">
            <w:pPr>
              <w:pStyle w:val="ListParagraph"/>
              <w:numPr>
                <w:ilvl w:val="0"/>
                <w:numId w:val="3"/>
              </w:numPr>
              <w:rPr>
                <w:rFonts w:cstheme="minorHAnsi"/>
                <w:noProof/>
                <w:sz w:val="32"/>
                <w:szCs w:val="32"/>
                <w:lang w:eastAsia="en-GB"/>
              </w:rPr>
            </w:pPr>
            <w:r>
              <w:rPr>
                <w:rFonts w:cstheme="minorHAnsi"/>
                <w:noProof/>
                <w:sz w:val="32"/>
                <w:szCs w:val="32"/>
                <w:lang w:eastAsia="en-GB"/>
              </w:rPr>
              <w:t xml:space="preserve">What do different people believe about God? </w:t>
            </w:r>
          </w:p>
          <w:p w14:paraId="5F8D5D66" w14:textId="1102D8FA" w:rsidR="000F5A5E" w:rsidRPr="001A726A" w:rsidRDefault="00D75FFA" w:rsidP="00E611E2">
            <w:pPr>
              <w:pStyle w:val="ListParagraph"/>
              <w:numPr>
                <w:ilvl w:val="0"/>
                <w:numId w:val="3"/>
              </w:numPr>
              <w:rPr>
                <w:sz w:val="32"/>
                <w:szCs w:val="32"/>
              </w:rPr>
            </w:pPr>
            <w:r>
              <w:rPr>
                <w:sz w:val="32"/>
                <w:szCs w:val="32"/>
              </w:rPr>
              <w:t>Understanding Christianity</w:t>
            </w:r>
          </w:p>
        </w:tc>
      </w:tr>
      <w:tr w:rsidR="00571F27" w14:paraId="1BAA7313" w14:textId="77777777" w:rsidTr="00547A77">
        <w:tc>
          <w:tcPr>
            <w:tcW w:w="3397" w:type="dxa"/>
          </w:tcPr>
          <w:p w14:paraId="687C3D77" w14:textId="56781FBC" w:rsidR="00571F27" w:rsidRDefault="00571F27" w:rsidP="00FC3301">
            <w:pPr>
              <w:rPr>
                <w:noProof/>
                <w:sz w:val="32"/>
                <w:szCs w:val="32"/>
                <w:lang w:eastAsia="en-GB"/>
              </w:rPr>
            </w:pPr>
            <w:r>
              <w:rPr>
                <w:noProof/>
                <w:sz w:val="32"/>
                <w:szCs w:val="32"/>
                <w:lang w:eastAsia="en-GB"/>
              </w:rPr>
              <w:t xml:space="preserve">In </w:t>
            </w:r>
            <w:r>
              <w:rPr>
                <w:b/>
                <w:noProof/>
                <w:sz w:val="32"/>
                <w:szCs w:val="32"/>
                <w:lang w:eastAsia="en-GB"/>
              </w:rPr>
              <w:t xml:space="preserve">French </w:t>
            </w:r>
            <w:r>
              <w:rPr>
                <w:noProof/>
                <w:sz w:val="32"/>
                <w:szCs w:val="32"/>
                <w:lang w:eastAsia="en-GB"/>
              </w:rPr>
              <w:t>we w</w:t>
            </w:r>
            <w:r w:rsidR="006C4EAC">
              <w:rPr>
                <w:noProof/>
                <w:sz w:val="32"/>
                <w:szCs w:val="32"/>
                <w:lang w:eastAsia="en-GB"/>
              </w:rPr>
              <w:t>i</w:t>
            </w:r>
            <w:r>
              <w:rPr>
                <w:noProof/>
                <w:sz w:val="32"/>
                <w:szCs w:val="32"/>
                <w:lang w:eastAsia="en-GB"/>
              </w:rPr>
              <w:t>ll be learning about…</w:t>
            </w:r>
          </w:p>
        </w:tc>
        <w:tc>
          <w:tcPr>
            <w:tcW w:w="7059" w:type="dxa"/>
          </w:tcPr>
          <w:p w14:paraId="30C0C220" w14:textId="77777777" w:rsidR="00A47D15" w:rsidRPr="00A47D15" w:rsidRDefault="00A47D15" w:rsidP="00A47D15">
            <w:pPr>
              <w:pStyle w:val="ListParagraph"/>
              <w:numPr>
                <w:ilvl w:val="0"/>
                <w:numId w:val="10"/>
              </w:numPr>
              <w:rPr>
                <w:rFonts w:cstheme="minorHAnsi"/>
                <w:sz w:val="32"/>
                <w:szCs w:val="32"/>
              </w:rPr>
            </w:pPr>
            <w:r w:rsidRPr="00A47D15">
              <w:rPr>
                <w:rFonts w:cstheme="minorHAnsi"/>
                <w:sz w:val="32"/>
                <w:szCs w:val="32"/>
              </w:rPr>
              <w:t>Greetings</w:t>
            </w:r>
          </w:p>
          <w:p w14:paraId="69D42354" w14:textId="77777777" w:rsidR="00571F27" w:rsidRPr="00A47D15" w:rsidRDefault="00A47D15" w:rsidP="00A47D15">
            <w:pPr>
              <w:pStyle w:val="ListParagraph"/>
              <w:numPr>
                <w:ilvl w:val="0"/>
                <w:numId w:val="10"/>
              </w:numPr>
              <w:rPr>
                <w:rFonts w:cstheme="minorHAnsi"/>
                <w:sz w:val="32"/>
                <w:szCs w:val="32"/>
              </w:rPr>
            </w:pPr>
            <w:r w:rsidRPr="00A47D15">
              <w:rPr>
                <w:rFonts w:cstheme="minorHAnsi"/>
                <w:sz w:val="32"/>
                <w:szCs w:val="32"/>
              </w:rPr>
              <w:t xml:space="preserve">Je </w:t>
            </w:r>
            <w:proofErr w:type="spellStart"/>
            <w:r w:rsidRPr="00A47D15">
              <w:rPr>
                <w:rFonts w:cstheme="minorHAnsi"/>
                <w:sz w:val="32"/>
                <w:szCs w:val="32"/>
              </w:rPr>
              <w:t>m’appelle</w:t>
            </w:r>
            <w:proofErr w:type="spellEnd"/>
          </w:p>
          <w:p w14:paraId="0A5C31D9" w14:textId="77777777" w:rsidR="00A47D15" w:rsidRPr="00A47D15" w:rsidRDefault="00A47D15" w:rsidP="00A47D15">
            <w:pPr>
              <w:pStyle w:val="ListParagraph"/>
              <w:numPr>
                <w:ilvl w:val="0"/>
                <w:numId w:val="10"/>
              </w:numPr>
              <w:rPr>
                <w:rFonts w:cstheme="minorHAnsi"/>
                <w:sz w:val="32"/>
                <w:szCs w:val="32"/>
              </w:rPr>
            </w:pPr>
            <w:r w:rsidRPr="00A47D15">
              <w:rPr>
                <w:rFonts w:cstheme="minorHAnsi"/>
                <w:sz w:val="32"/>
                <w:szCs w:val="32"/>
              </w:rPr>
              <w:t>Classroom instructions</w:t>
            </w:r>
          </w:p>
          <w:p w14:paraId="0DF10DA1" w14:textId="77777777" w:rsidR="00A47D15" w:rsidRPr="00A47D15" w:rsidRDefault="00A47D15" w:rsidP="00A47D15">
            <w:pPr>
              <w:pStyle w:val="ListParagraph"/>
              <w:numPr>
                <w:ilvl w:val="0"/>
                <w:numId w:val="10"/>
              </w:numPr>
              <w:rPr>
                <w:rFonts w:cstheme="minorHAnsi"/>
                <w:sz w:val="32"/>
                <w:szCs w:val="32"/>
              </w:rPr>
            </w:pPr>
            <w:r w:rsidRPr="00A47D15">
              <w:rPr>
                <w:rFonts w:cstheme="minorHAnsi"/>
                <w:sz w:val="32"/>
                <w:szCs w:val="32"/>
              </w:rPr>
              <w:t>Colours</w:t>
            </w:r>
          </w:p>
          <w:p w14:paraId="1BA1724B" w14:textId="0FFADE1D" w:rsidR="00A47D15" w:rsidRPr="00A47D15" w:rsidRDefault="00A47D15" w:rsidP="00A47D15">
            <w:pPr>
              <w:pStyle w:val="ListParagraph"/>
              <w:numPr>
                <w:ilvl w:val="0"/>
                <w:numId w:val="10"/>
              </w:numPr>
              <w:rPr>
                <w:sz w:val="32"/>
                <w:szCs w:val="32"/>
              </w:rPr>
            </w:pPr>
            <w:r w:rsidRPr="00A47D15">
              <w:rPr>
                <w:rFonts w:cstheme="minorHAnsi"/>
                <w:sz w:val="32"/>
                <w:szCs w:val="32"/>
              </w:rPr>
              <w:t>Christmas vocabulary</w:t>
            </w:r>
          </w:p>
        </w:tc>
      </w:tr>
      <w:tr w:rsidR="00217698" w14:paraId="00C72CE2" w14:textId="77777777" w:rsidTr="00815255">
        <w:trPr>
          <w:trHeight w:val="2825"/>
        </w:trPr>
        <w:tc>
          <w:tcPr>
            <w:tcW w:w="3397" w:type="dxa"/>
          </w:tcPr>
          <w:p w14:paraId="750D72D8" w14:textId="365F546B" w:rsidR="00217698" w:rsidRPr="00217698" w:rsidRDefault="00930E32" w:rsidP="00FC3301">
            <w:pPr>
              <w:rPr>
                <w:b/>
                <w:noProof/>
                <w:sz w:val="32"/>
                <w:szCs w:val="32"/>
                <w:lang w:eastAsia="en-GB"/>
              </w:rPr>
            </w:pPr>
            <w:r>
              <w:rPr>
                <w:noProof/>
                <w:sz w:val="32"/>
                <w:szCs w:val="32"/>
                <w:lang w:eastAsia="en-GB"/>
              </w:rPr>
              <w:lastRenderedPageBreak/>
              <w:t>O</w:t>
            </w:r>
            <w:r w:rsidR="00CF35D1">
              <w:rPr>
                <w:noProof/>
                <w:sz w:val="32"/>
                <w:szCs w:val="32"/>
                <w:lang w:eastAsia="en-GB"/>
              </w:rPr>
              <w:t xml:space="preserve">ur </w:t>
            </w:r>
            <w:r w:rsidR="00CF35D1" w:rsidRPr="00930E32">
              <w:rPr>
                <w:b/>
                <w:bCs/>
                <w:noProof/>
                <w:sz w:val="32"/>
                <w:szCs w:val="32"/>
                <w:lang w:eastAsia="en-GB"/>
              </w:rPr>
              <w:t>topic</w:t>
            </w:r>
            <w:r w:rsidR="00CF35D1">
              <w:rPr>
                <w:noProof/>
                <w:sz w:val="32"/>
                <w:szCs w:val="32"/>
                <w:lang w:eastAsia="en-GB"/>
              </w:rPr>
              <w:t xml:space="preserve"> is </w:t>
            </w:r>
            <w:r>
              <w:rPr>
                <w:noProof/>
                <w:sz w:val="32"/>
                <w:szCs w:val="32"/>
                <w:lang w:eastAsia="en-GB"/>
              </w:rPr>
              <w:t>‘Vikings- invaders or explorers?’</w:t>
            </w:r>
            <w:r w:rsidR="00CF35D1">
              <w:rPr>
                <w:noProof/>
                <w:sz w:val="32"/>
                <w:szCs w:val="32"/>
                <w:lang w:eastAsia="en-GB"/>
              </w:rPr>
              <w:t xml:space="preserve"> and </w:t>
            </w:r>
            <w:r w:rsidR="00217698" w:rsidRPr="00217698">
              <w:rPr>
                <w:noProof/>
                <w:sz w:val="32"/>
                <w:szCs w:val="32"/>
                <w:lang w:eastAsia="en-GB"/>
              </w:rPr>
              <w:t>we will be learning about…</w:t>
            </w:r>
          </w:p>
        </w:tc>
        <w:tc>
          <w:tcPr>
            <w:tcW w:w="7059" w:type="dxa"/>
          </w:tcPr>
          <w:p w14:paraId="62698128" w14:textId="075DC344" w:rsidR="00815255" w:rsidRDefault="006B54B0" w:rsidP="00CF35D1">
            <w:pPr>
              <w:pStyle w:val="ListParagraph"/>
              <w:numPr>
                <w:ilvl w:val="0"/>
                <w:numId w:val="11"/>
              </w:numPr>
              <w:rPr>
                <w:rFonts w:eastAsia="Times New Roman" w:cstheme="minorHAnsi"/>
                <w:sz w:val="32"/>
                <w:szCs w:val="32"/>
                <w:bdr w:val="none" w:sz="0" w:space="0" w:color="auto" w:frame="1"/>
                <w:lang w:eastAsia="en-GB"/>
              </w:rPr>
            </w:pPr>
            <w:r w:rsidRPr="00815255">
              <w:rPr>
                <w:rFonts w:eastAsia="Times New Roman" w:cstheme="minorHAnsi"/>
                <w:sz w:val="32"/>
                <w:szCs w:val="32"/>
                <w:bdr w:val="none" w:sz="0" w:space="0" w:color="auto" w:frame="1"/>
                <w:lang w:eastAsia="en-GB"/>
              </w:rPr>
              <w:t xml:space="preserve">The links from </w:t>
            </w:r>
            <w:r w:rsidR="00815255" w:rsidRPr="00815255">
              <w:rPr>
                <w:rFonts w:eastAsia="Times New Roman" w:cstheme="minorHAnsi"/>
                <w:sz w:val="32"/>
                <w:szCs w:val="32"/>
                <w:bdr w:val="none" w:sz="0" w:space="0" w:color="auto" w:frame="1"/>
                <w:lang w:eastAsia="en-GB"/>
              </w:rPr>
              <w:t>the Anglo-Saxon and Viking times to today’s Britain and Bristol</w:t>
            </w:r>
            <w:r w:rsidR="00815255">
              <w:rPr>
                <w:rFonts w:eastAsia="Times New Roman" w:cstheme="minorHAnsi"/>
                <w:sz w:val="32"/>
                <w:szCs w:val="32"/>
                <w:bdr w:val="none" w:sz="0" w:space="0" w:color="auto" w:frame="1"/>
                <w:lang w:eastAsia="en-GB"/>
              </w:rPr>
              <w:t>.</w:t>
            </w:r>
          </w:p>
          <w:p w14:paraId="2BDE3BC2" w14:textId="4C19A3AA" w:rsidR="00815255" w:rsidRPr="00815255" w:rsidRDefault="00815255" w:rsidP="00CF35D1">
            <w:pPr>
              <w:pStyle w:val="ListParagraph"/>
              <w:numPr>
                <w:ilvl w:val="0"/>
                <w:numId w:val="11"/>
              </w:numPr>
              <w:rPr>
                <w:rFonts w:eastAsia="Times New Roman" w:cstheme="minorHAnsi"/>
                <w:sz w:val="32"/>
                <w:szCs w:val="32"/>
                <w:bdr w:val="none" w:sz="0" w:space="0" w:color="auto" w:frame="1"/>
                <w:lang w:eastAsia="en-GB"/>
              </w:rPr>
            </w:pPr>
            <w:r>
              <w:rPr>
                <w:rFonts w:eastAsia="Times New Roman" w:cstheme="minorHAnsi"/>
                <w:sz w:val="32"/>
                <w:szCs w:val="32"/>
                <w:bdr w:val="none" w:sz="0" w:space="0" w:color="auto" w:frame="1"/>
                <w:lang w:eastAsia="en-GB"/>
              </w:rPr>
              <w:t xml:space="preserve">Legacy-what did they leave behind? </w:t>
            </w:r>
          </w:p>
          <w:p w14:paraId="66589917" w14:textId="636AF47B" w:rsidR="00815255" w:rsidRPr="00815255" w:rsidRDefault="00815255" w:rsidP="00CF35D1">
            <w:pPr>
              <w:pStyle w:val="ListParagraph"/>
              <w:numPr>
                <w:ilvl w:val="0"/>
                <w:numId w:val="11"/>
              </w:numPr>
              <w:rPr>
                <w:rFonts w:eastAsia="Times New Roman" w:cstheme="minorHAnsi"/>
                <w:sz w:val="32"/>
                <w:szCs w:val="32"/>
                <w:bdr w:val="none" w:sz="0" w:space="0" w:color="auto" w:frame="1"/>
                <w:lang w:eastAsia="en-GB"/>
              </w:rPr>
            </w:pPr>
            <w:r w:rsidRPr="00815255">
              <w:rPr>
                <w:rFonts w:eastAsia="Times New Roman" w:cstheme="minorHAnsi"/>
                <w:sz w:val="32"/>
                <w:szCs w:val="32"/>
                <w:bdr w:val="none" w:sz="0" w:space="0" w:color="auto" w:frame="1"/>
                <w:lang w:eastAsia="en-GB"/>
              </w:rPr>
              <w:t>The invasion of Britain-</w:t>
            </w:r>
            <w:r>
              <w:rPr>
                <w:rFonts w:eastAsia="Times New Roman" w:cstheme="minorHAnsi"/>
                <w:sz w:val="32"/>
                <w:szCs w:val="32"/>
                <w:bdr w:val="none" w:sz="0" w:space="0" w:color="auto" w:frame="1"/>
                <w:lang w:eastAsia="en-GB"/>
              </w:rPr>
              <w:t xml:space="preserve"> why did they come?</w:t>
            </w:r>
            <w:r w:rsidRPr="00815255">
              <w:rPr>
                <w:rFonts w:eastAsia="Times New Roman" w:cstheme="minorHAnsi"/>
                <w:sz w:val="32"/>
                <w:szCs w:val="32"/>
                <w:bdr w:val="none" w:sz="0" w:space="0" w:color="auto" w:frame="1"/>
                <w:lang w:eastAsia="en-GB"/>
              </w:rPr>
              <w:t xml:space="preserve"> </w:t>
            </w:r>
            <w:r>
              <w:rPr>
                <w:rFonts w:eastAsia="Times New Roman" w:cstheme="minorHAnsi"/>
                <w:sz w:val="32"/>
                <w:szCs w:val="32"/>
                <w:bdr w:val="none" w:sz="0" w:space="0" w:color="auto" w:frame="1"/>
                <w:lang w:eastAsia="en-GB"/>
              </w:rPr>
              <w:t>W</w:t>
            </w:r>
            <w:r w:rsidRPr="00815255">
              <w:rPr>
                <w:rFonts w:eastAsia="Times New Roman" w:cstheme="minorHAnsi"/>
                <w:sz w:val="32"/>
                <w:szCs w:val="32"/>
                <w:bdr w:val="none" w:sz="0" w:space="0" w:color="auto" w:frame="1"/>
                <w:lang w:eastAsia="en-GB"/>
              </w:rPr>
              <w:t>here did they come from and where did they go?</w:t>
            </w:r>
          </w:p>
          <w:p w14:paraId="3EE20E15" w14:textId="77777777" w:rsidR="00815255" w:rsidRPr="00815255" w:rsidRDefault="00815255" w:rsidP="00CF35D1">
            <w:pPr>
              <w:pStyle w:val="ListParagraph"/>
              <w:numPr>
                <w:ilvl w:val="0"/>
                <w:numId w:val="11"/>
              </w:numPr>
              <w:rPr>
                <w:rFonts w:eastAsia="Times New Roman" w:cstheme="minorHAnsi"/>
                <w:sz w:val="32"/>
                <w:szCs w:val="32"/>
                <w:bdr w:val="none" w:sz="0" w:space="0" w:color="auto" w:frame="1"/>
                <w:lang w:eastAsia="en-GB"/>
              </w:rPr>
            </w:pPr>
            <w:r w:rsidRPr="00815255">
              <w:rPr>
                <w:rFonts w:eastAsia="Times New Roman" w:cstheme="minorHAnsi"/>
                <w:sz w:val="32"/>
                <w:szCs w:val="32"/>
                <w:bdr w:val="none" w:sz="0" w:space="0" w:color="auto" w:frame="1"/>
                <w:lang w:eastAsia="en-GB"/>
              </w:rPr>
              <w:t>Settlements</w:t>
            </w:r>
          </w:p>
          <w:p w14:paraId="4E6D5684" w14:textId="77777777" w:rsidR="00815255" w:rsidRPr="00815255" w:rsidRDefault="00815255" w:rsidP="00CF35D1">
            <w:pPr>
              <w:pStyle w:val="ListParagraph"/>
              <w:numPr>
                <w:ilvl w:val="0"/>
                <w:numId w:val="11"/>
              </w:numPr>
              <w:rPr>
                <w:rFonts w:eastAsia="Times New Roman" w:cstheme="minorHAnsi"/>
                <w:sz w:val="32"/>
                <w:szCs w:val="32"/>
                <w:bdr w:val="none" w:sz="0" w:space="0" w:color="auto" w:frame="1"/>
                <w:lang w:eastAsia="en-GB"/>
              </w:rPr>
            </w:pPr>
            <w:r w:rsidRPr="00815255">
              <w:rPr>
                <w:rFonts w:eastAsia="Times New Roman" w:cstheme="minorHAnsi"/>
                <w:sz w:val="32"/>
                <w:szCs w:val="32"/>
                <w:bdr w:val="none" w:sz="0" w:space="0" w:color="auto" w:frame="1"/>
                <w:lang w:eastAsia="en-GB"/>
              </w:rPr>
              <w:t>Everyday life</w:t>
            </w:r>
          </w:p>
          <w:p w14:paraId="0690EC55" w14:textId="7B66978A" w:rsidR="00F72B64" w:rsidRPr="00815255" w:rsidRDefault="00815255" w:rsidP="00815255">
            <w:pPr>
              <w:pStyle w:val="ListParagraph"/>
              <w:numPr>
                <w:ilvl w:val="0"/>
                <w:numId w:val="11"/>
              </w:numPr>
              <w:rPr>
                <w:rFonts w:ascii="Calibri" w:eastAsia="Times New Roman" w:hAnsi="Calibri" w:cs="Calibri"/>
                <w:sz w:val="32"/>
                <w:szCs w:val="32"/>
                <w:bdr w:val="none" w:sz="0" w:space="0" w:color="auto" w:frame="1"/>
                <w:lang w:eastAsia="en-GB"/>
              </w:rPr>
            </w:pPr>
            <w:r w:rsidRPr="00815255">
              <w:rPr>
                <w:rFonts w:eastAsia="Times New Roman" w:cstheme="minorHAnsi"/>
                <w:sz w:val="32"/>
                <w:szCs w:val="32"/>
                <w:bdr w:val="none" w:sz="0" w:space="0" w:color="auto" w:frame="1"/>
                <w:lang w:eastAsia="en-GB"/>
              </w:rPr>
              <w:t>Key/important/famous Anglo-Saxons and Vikings</w:t>
            </w:r>
          </w:p>
        </w:tc>
      </w:tr>
      <w:tr w:rsidR="00217698" w14:paraId="2BA62F4F" w14:textId="77777777" w:rsidTr="00547A77">
        <w:tc>
          <w:tcPr>
            <w:tcW w:w="3397" w:type="dxa"/>
          </w:tcPr>
          <w:p w14:paraId="74118FD3" w14:textId="77777777" w:rsidR="00217698" w:rsidRDefault="00B951CB" w:rsidP="00217698">
            <w:pPr>
              <w:rPr>
                <w:b/>
                <w:noProof/>
                <w:sz w:val="32"/>
                <w:szCs w:val="32"/>
                <w:lang w:eastAsia="en-GB"/>
              </w:rPr>
            </w:pPr>
            <w:r>
              <w:rPr>
                <w:b/>
                <w:noProof/>
                <w:sz w:val="32"/>
                <w:szCs w:val="32"/>
                <w:lang w:eastAsia="en-GB"/>
              </w:rPr>
              <w:t>Also…</w:t>
            </w:r>
          </w:p>
          <w:p w14:paraId="60C7748F" w14:textId="77777777" w:rsidR="00FC3301" w:rsidRDefault="00FC3301" w:rsidP="00217698">
            <w:pPr>
              <w:rPr>
                <w:b/>
                <w:noProof/>
                <w:sz w:val="32"/>
                <w:szCs w:val="32"/>
                <w:lang w:eastAsia="en-GB"/>
              </w:rPr>
            </w:pPr>
          </w:p>
          <w:p w14:paraId="5ECF6E56" w14:textId="77777777" w:rsidR="00FC3301" w:rsidRDefault="00FC3301" w:rsidP="00217698">
            <w:pPr>
              <w:rPr>
                <w:b/>
                <w:noProof/>
                <w:sz w:val="32"/>
                <w:szCs w:val="32"/>
                <w:lang w:eastAsia="en-GB"/>
              </w:rPr>
            </w:pPr>
          </w:p>
          <w:p w14:paraId="56C8B1A8" w14:textId="77777777" w:rsidR="00FC3301" w:rsidRPr="00217698" w:rsidRDefault="00FC3301" w:rsidP="00217698">
            <w:pPr>
              <w:rPr>
                <w:b/>
                <w:noProof/>
                <w:sz w:val="32"/>
                <w:szCs w:val="32"/>
                <w:lang w:eastAsia="en-GB"/>
              </w:rPr>
            </w:pPr>
          </w:p>
        </w:tc>
        <w:tc>
          <w:tcPr>
            <w:tcW w:w="7059" w:type="dxa"/>
          </w:tcPr>
          <w:p w14:paraId="6C5460C1" w14:textId="309DEA3A" w:rsidR="005E3BCB" w:rsidRPr="00AD7319" w:rsidRDefault="00B951CB" w:rsidP="00893780">
            <w:pPr>
              <w:rPr>
                <w:rFonts w:cstheme="minorHAnsi"/>
                <w:b/>
                <w:bCs/>
                <w:sz w:val="32"/>
                <w:szCs w:val="32"/>
              </w:rPr>
            </w:pPr>
            <w:r>
              <w:rPr>
                <w:b/>
                <w:noProof/>
                <w:sz w:val="32"/>
                <w:szCs w:val="32"/>
                <w:lang w:eastAsia="en-GB"/>
              </w:rPr>
              <w:t xml:space="preserve">PE </w:t>
            </w:r>
            <w:r w:rsidRPr="00B951CB">
              <w:rPr>
                <w:noProof/>
                <w:sz w:val="32"/>
                <w:szCs w:val="32"/>
                <w:lang w:eastAsia="en-GB"/>
              </w:rPr>
              <w:t xml:space="preserve">will be </w:t>
            </w:r>
            <w:r w:rsidRPr="00893780">
              <w:rPr>
                <w:rFonts w:cstheme="minorHAnsi"/>
                <w:noProof/>
                <w:sz w:val="32"/>
                <w:szCs w:val="32"/>
                <w:lang w:eastAsia="en-GB"/>
              </w:rPr>
              <w:t xml:space="preserve">taught on a </w:t>
            </w:r>
            <w:r w:rsidR="00A47D15">
              <w:rPr>
                <w:rFonts w:cstheme="minorHAnsi"/>
                <w:b/>
                <w:bCs/>
                <w:noProof/>
                <w:sz w:val="32"/>
                <w:szCs w:val="32"/>
                <w:lang w:eastAsia="en-GB"/>
              </w:rPr>
              <w:t xml:space="preserve">Monday </w:t>
            </w:r>
            <w:r w:rsidR="00AD7319" w:rsidRPr="00AD7319">
              <w:rPr>
                <w:rFonts w:cstheme="minorHAnsi"/>
                <w:noProof/>
                <w:sz w:val="32"/>
                <w:szCs w:val="32"/>
                <w:lang w:eastAsia="en-GB"/>
              </w:rPr>
              <w:t>and a</w:t>
            </w:r>
            <w:r w:rsidR="00AD7319">
              <w:rPr>
                <w:rFonts w:cstheme="minorHAnsi"/>
                <w:b/>
                <w:bCs/>
                <w:noProof/>
                <w:sz w:val="32"/>
                <w:szCs w:val="32"/>
                <w:lang w:eastAsia="en-GB"/>
              </w:rPr>
              <w:t xml:space="preserve"> Thursday </w:t>
            </w:r>
            <w:r w:rsidRPr="00893780">
              <w:rPr>
                <w:rFonts w:cstheme="minorHAnsi"/>
                <w:noProof/>
                <w:sz w:val="32"/>
                <w:szCs w:val="32"/>
                <w:lang w:eastAsia="en-GB"/>
              </w:rPr>
              <w:t>afternoon</w:t>
            </w:r>
            <w:r w:rsidR="00893780" w:rsidRPr="00893780">
              <w:rPr>
                <w:rFonts w:cstheme="minorHAnsi"/>
                <w:sz w:val="32"/>
                <w:szCs w:val="32"/>
              </w:rPr>
              <w:t xml:space="preserve"> for term</w:t>
            </w:r>
            <w:r w:rsidR="002F594D">
              <w:rPr>
                <w:rFonts w:cstheme="minorHAnsi"/>
                <w:sz w:val="32"/>
                <w:szCs w:val="32"/>
              </w:rPr>
              <w:t>s</w:t>
            </w:r>
            <w:r w:rsidR="00893780" w:rsidRPr="00893780">
              <w:rPr>
                <w:rFonts w:cstheme="minorHAnsi"/>
                <w:sz w:val="32"/>
                <w:szCs w:val="32"/>
              </w:rPr>
              <w:t xml:space="preserve"> 1 &amp; 2</w:t>
            </w:r>
            <w:r w:rsidR="00AD7319">
              <w:rPr>
                <w:rFonts w:cstheme="minorHAnsi"/>
                <w:sz w:val="32"/>
                <w:szCs w:val="32"/>
              </w:rPr>
              <w:t xml:space="preserve">. </w:t>
            </w:r>
            <w:r w:rsidR="00893780" w:rsidRPr="00893780">
              <w:rPr>
                <w:rFonts w:cstheme="minorHAnsi"/>
                <w:sz w:val="32"/>
                <w:szCs w:val="32"/>
              </w:rPr>
              <w:t xml:space="preserve">Please ensure that your </w:t>
            </w:r>
            <w:r w:rsidR="00AD7319">
              <w:rPr>
                <w:rFonts w:cstheme="minorHAnsi"/>
                <w:sz w:val="32"/>
                <w:szCs w:val="32"/>
              </w:rPr>
              <w:t xml:space="preserve">child comes in to school on these days wearing their </w:t>
            </w:r>
            <w:r w:rsidR="00893780" w:rsidRPr="00893780">
              <w:rPr>
                <w:rFonts w:cstheme="minorHAnsi"/>
                <w:sz w:val="32"/>
                <w:szCs w:val="32"/>
              </w:rPr>
              <w:t>correct P.E. kit and that they are able to remove any jewellery that they have on (or provide tape for earrings for recently pierced ears).</w:t>
            </w:r>
            <w:r w:rsidR="006C4C25">
              <w:rPr>
                <w:noProof/>
                <w:sz w:val="32"/>
                <w:szCs w:val="32"/>
                <w:lang w:eastAsia="en-GB"/>
              </w:rPr>
              <w:t xml:space="preserve"> Some of these lessons will be led by the sports coaches, as they were last year. </w:t>
            </w:r>
            <w:r w:rsidR="004D3B47">
              <w:rPr>
                <w:rFonts w:cstheme="minorHAnsi"/>
                <w:sz w:val="32"/>
                <w:szCs w:val="32"/>
              </w:rPr>
              <w:t>This term the</w:t>
            </w:r>
            <w:r w:rsidR="00497331">
              <w:rPr>
                <w:rFonts w:cstheme="minorHAnsi"/>
                <w:sz w:val="32"/>
                <w:szCs w:val="32"/>
              </w:rPr>
              <w:t xml:space="preserve"> children</w:t>
            </w:r>
            <w:r w:rsidR="004D3B47">
              <w:rPr>
                <w:rFonts w:cstheme="minorHAnsi"/>
                <w:sz w:val="32"/>
                <w:szCs w:val="32"/>
              </w:rPr>
              <w:t xml:space="preserve"> will be doing </w:t>
            </w:r>
            <w:r w:rsidR="00AD7319" w:rsidRPr="00AD7319">
              <w:rPr>
                <w:rFonts w:cstheme="minorHAnsi"/>
                <w:b/>
                <w:bCs/>
                <w:sz w:val="32"/>
                <w:szCs w:val="32"/>
              </w:rPr>
              <w:t>tag rugby</w:t>
            </w:r>
            <w:r w:rsidR="003D763A">
              <w:rPr>
                <w:rFonts w:cstheme="minorHAnsi"/>
                <w:b/>
                <w:bCs/>
                <w:sz w:val="32"/>
                <w:szCs w:val="32"/>
              </w:rPr>
              <w:t xml:space="preserve">, </w:t>
            </w:r>
            <w:proofErr w:type="spellStart"/>
            <w:r w:rsidR="003D763A">
              <w:rPr>
                <w:rFonts w:cstheme="minorHAnsi"/>
                <w:b/>
                <w:bCs/>
                <w:sz w:val="32"/>
                <w:szCs w:val="32"/>
              </w:rPr>
              <w:t>basket ball</w:t>
            </w:r>
            <w:proofErr w:type="spellEnd"/>
            <w:r w:rsidR="003D763A">
              <w:rPr>
                <w:rFonts w:cstheme="minorHAnsi"/>
                <w:b/>
                <w:bCs/>
                <w:sz w:val="32"/>
                <w:szCs w:val="32"/>
              </w:rPr>
              <w:t xml:space="preserve"> and gymnastics.</w:t>
            </w:r>
            <w:r w:rsidR="00AD7319" w:rsidRPr="00AD7319">
              <w:rPr>
                <w:rFonts w:cstheme="minorHAnsi"/>
                <w:b/>
                <w:bCs/>
                <w:sz w:val="32"/>
                <w:szCs w:val="32"/>
              </w:rPr>
              <w:t xml:space="preserve"> </w:t>
            </w:r>
          </w:p>
          <w:p w14:paraId="2B4CFD96" w14:textId="7471474F" w:rsidR="00AD7319" w:rsidRPr="00AD7319" w:rsidRDefault="00AD7319" w:rsidP="00893780">
            <w:pPr>
              <w:rPr>
                <w:b/>
                <w:noProof/>
                <w:sz w:val="32"/>
                <w:szCs w:val="32"/>
                <w:lang w:eastAsia="en-GB"/>
              </w:rPr>
            </w:pPr>
            <w:r w:rsidRPr="00AD7319">
              <w:rPr>
                <w:rFonts w:ascii="Calibri" w:hAnsi="Calibri" w:cs="Calibri"/>
                <w:color w:val="000000"/>
                <w:sz w:val="32"/>
                <w:szCs w:val="32"/>
                <w:shd w:val="clear" w:color="auto" w:fill="FFFFFF"/>
              </w:rPr>
              <w:t xml:space="preserve">When the children have got a </w:t>
            </w:r>
            <w:r w:rsidRPr="00AD7319">
              <w:rPr>
                <w:rFonts w:ascii="Calibri" w:hAnsi="Calibri" w:cs="Calibri"/>
                <w:b/>
                <w:bCs/>
                <w:color w:val="000000"/>
                <w:sz w:val="32"/>
                <w:szCs w:val="32"/>
                <w:shd w:val="clear" w:color="auto" w:fill="FFFFFF"/>
              </w:rPr>
              <w:t>sports club</w:t>
            </w:r>
            <w:r w:rsidRPr="00AD7319">
              <w:rPr>
                <w:rFonts w:ascii="Calibri" w:hAnsi="Calibri" w:cs="Calibri"/>
                <w:color w:val="000000"/>
                <w:sz w:val="32"/>
                <w:szCs w:val="32"/>
                <w:shd w:val="clear" w:color="auto" w:fill="FFFFFF"/>
              </w:rPr>
              <w:t xml:space="preserve"> after school, they need to come into school in their uniform and change into their kit after school before the club starts. If the club is on a Monday or Thursday, they will not need to change before</w:t>
            </w:r>
            <w:r w:rsidR="00497331">
              <w:rPr>
                <w:rFonts w:ascii="Calibri" w:hAnsi="Calibri" w:cs="Calibri"/>
                <w:color w:val="000000"/>
                <w:sz w:val="32"/>
                <w:szCs w:val="32"/>
                <w:shd w:val="clear" w:color="auto" w:fill="FFFFFF"/>
              </w:rPr>
              <w:t xml:space="preserve"> the club starts</w:t>
            </w:r>
            <w:r w:rsidRPr="00AD7319">
              <w:rPr>
                <w:rFonts w:ascii="Calibri" w:hAnsi="Calibri" w:cs="Calibri"/>
                <w:color w:val="000000"/>
                <w:sz w:val="32"/>
                <w:szCs w:val="32"/>
                <w:shd w:val="clear" w:color="auto" w:fill="FFFFFF"/>
              </w:rPr>
              <w:t>, as they will already be in their kit</w:t>
            </w:r>
            <w:r>
              <w:rPr>
                <w:rFonts w:ascii="Calibri" w:hAnsi="Calibri" w:cs="Calibri"/>
                <w:color w:val="000000"/>
                <w:sz w:val="32"/>
                <w:szCs w:val="32"/>
                <w:shd w:val="clear" w:color="auto" w:fill="FFFFFF"/>
              </w:rPr>
              <w:t xml:space="preserve">. </w:t>
            </w:r>
          </w:p>
          <w:p w14:paraId="0723B93F" w14:textId="6BD650CC" w:rsidR="00DF52AC" w:rsidRDefault="00497331" w:rsidP="00547A77">
            <w:pPr>
              <w:rPr>
                <w:bCs/>
                <w:noProof/>
                <w:sz w:val="32"/>
                <w:szCs w:val="32"/>
                <w:lang w:eastAsia="en-GB"/>
              </w:rPr>
            </w:pPr>
            <w:r>
              <w:rPr>
                <w:b/>
                <w:noProof/>
                <w:sz w:val="32"/>
                <w:szCs w:val="32"/>
                <w:lang w:eastAsia="en-GB"/>
              </w:rPr>
              <w:t xml:space="preserve">Parent </w:t>
            </w:r>
            <w:r w:rsidR="00585E75">
              <w:rPr>
                <w:b/>
                <w:noProof/>
                <w:sz w:val="32"/>
                <w:szCs w:val="32"/>
                <w:lang w:eastAsia="en-GB"/>
              </w:rPr>
              <w:t xml:space="preserve">helpers: </w:t>
            </w:r>
            <w:r w:rsidR="00585E75">
              <w:rPr>
                <w:bCs/>
                <w:noProof/>
                <w:sz w:val="32"/>
                <w:szCs w:val="32"/>
                <w:lang w:eastAsia="en-GB"/>
              </w:rPr>
              <w:t xml:space="preserve">we are always very grateful for any help offered by parents able to come in to school on a regular basis to support with hearing readers, practising times tables etc. Please </w:t>
            </w:r>
            <w:r w:rsidR="003D763A">
              <w:rPr>
                <w:bCs/>
                <w:noProof/>
                <w:sz w:val="32"/>
                <w:szCs w:val="32"/>
                <w:lang w:eastAsia="en-GB"/>
              </w:rPr>
              <w:t xml:space="preserve">get in touch </w:t>
            </w:r>
            <w:r w:rsidR="002F594D">
              <w:rPr>
                <w:bCs/>
                <w:noProof/>
                <w:sz w:val="32"/>
                <w:szCs w:val="32"/>
                <w:lang w:eastAsia="en-GB"/>
              </w:rPr>
              <w:t xml:space="preserve">with us directly on email </w:t>
            </w:r>
            <w:r w:rsidR="003D763A">
              <w:rPr>
                <w:bCs/>
                <w:noProof/>
                <w:sz w:val="32"/>
                <w:szCs w:val="32"/>
                <w:lang w:eastAsia="en-GB"/>
              </w:rPr>
              <w:t>if you have any t</w:t>
            </w:r>
            <w:r w:rsidR="002F594D">
              <w:rPr>
                <w:bCs/>
                <w:noProof/>
                <w:sz w:val="32"/>
                <w:szCs w:val="32"/>
                <w:lang w:eastAsia="en-GB"/>
              </w:rPr>
              <w:t>ime to spare.</w:t>
            </w:r>
          </w:p>
          <w:p w14:paraId="17E68757" w14:textId="37E47B04" w:rsidR="002F594D" w:rsidRDefault="0000167E" w:rsidP="00547A77">
            <w:pPr>
              <w:rPr>
                <w:bCs/>
                <w:noProof/>
                <w:sz w:val="32"/>
                <w:szCs w:val="32"/>
                <w:lang w:eastAsia="en-GB"/>
              </w:rPr>
            </w:pPr>
            <w:hyperlink r:id="rId6" w:history="1">
              <w:r w:rsidR="002F594D" w:rsidRPr="007B4177">
                <w:rPr>
                  <w:rStyle w:val="Hyperlink"/>
                  <w:bCs/>
                  <w:noProof/>
                  <w:sz w:val="32"/>
                  <w:szCs w:val="32"/>
                  <w:lang w:eastAsia="en-GB"/>
                </w:rPr>
                <w:t>Sara.andersen@frenchayprimary.org.uk</w:t>
              </w:r>
            </w:hyperlink>
          </w:p>
          <w:p w14:paraId="7C10CD70" w14:textId="55D50D1F" w:rsidR="002F594D" w:rsidRPr="00585E75" w:rsidRDefault="0000167E" w:rsidP="002F594D">
            <w:pPr>
              <w:rPr>
                <w:bCs/>
                <w:noProof/>
                <w:sz w:val="32"/>
                <w:szCs w:val="32"/>
                <w:lang w:eastAsia="en-GB"/>
              </w:rPr>
            </w:pPr>
            <w:hyperlink r:id="rId7" w:history="1">
              <w:r w:rsidR="002F594D" w:rsidRPr="007B4177">
                <w:rPr>
                  <w:rStyle w:val="Hyperlink"/>
                  <w:bCs/>
                  <w:noProof/>
                  <w:sz w:val="32"/>
                  <w:szCs w:val="32"/>
                  <w:lang w:eastAsia="en-GB"/>
                </w:rPr>
                <w:t>Bethan.witherow@frenchayprimary.org.uk</w:t>
              </w:r>
            </w:hyperlink>
            <w:r w:rsidR="002F594D">
              <w:rPr>
                <w:bCs/>
                <w:noProof/>
                <w:sz w:val="32"/>
                <w:szCs w:val="32"/>
                <w:lang w:eastAsia="en-GB"/>
              </w:rPr>
              <w:t xml:space="preserve"> </w:t>
            </w:r>
          </w:p>
        </w:tc>
      </w:tr>
    </w:tbl>
    <w:p w14:paraId="453A62DB" w14:textId="6BEF53B5" w:rsidR="000F033F" w:rsidRDefault="00E02C5F" w:rsidP="00217698">
      <w:pPr>
        <w:rPr>
          <w:b/>
          <w:noProof/>
          <w:sz w:val="40"/>
          <w:szCs w:val="40"/>
          <w:lang w:eastAsia="en-GB"/>
        </w:rPr>
      </w:pPr>
      <w:r>
        <w:rPr>
          <w:b/>
          <w:noProof/>
          <w:sz w:val="40"/>
          <w:szCs w:val="40"/>
          <w:lang w:eastAsia="en-GB"/>
        </w:rPr>
        <w:t>H</w:t>
      </w:r>
      <w:r w:rsidR="00F24E15" w:rsidRPr="00F24E15">
        <w:rPr>
          <w:b/>
          <w:noProof/>
          <w:sz w:val="40"/>
          <w:szCs w:val="40"/>
          <w:lang w:eastAsia="en-GB"/>
        </w:rPr>
        <w:t>ome Learning:</w:t>
      </w:r>
    </w:p>
    <w:tbl>
      <w:tblPr>
        <w:tblW w:w="10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06"/>
        <w:gridCol w:w="4053"/>
      </w:tblGrid>
      <w:tr w:rsidR="005E2C76" w:rsidRPr="00547A77" w14:paraId="76CE2C7B"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4F2B5CA8" w14:textId="77777777" w:rsidR="005E2C76" w:rsidRPr="00547A77" w:rsidRDefault="005E2C76" w:rsidP="000F033F">
            <w:pPr>
              <w:rPr>
                <w:rFonts w:cstheme="minorHAnsi"/>
                <w:b/>
                <w:sz w:val="24"/>
                <w:lang w:val="en-US"/>
              </w:rPr>
            </w:pPr>
            <w:r w:rsidRPr="00547A77">
              <w:rPr>
                <w:rFonts w:cstheme="minorHAnsi"/>
                <w:b/>
                <w:sz w:val="24"/>
              </w:rPr>
              <w:t xml:space="preserve">Area of learning </w:t>
            </w:r>
          </w:p>
        </w:tc>
        <w:tc>
          <w:tcPr>
            <w:tcW w:w="4706" w:type="dxa"/>
            <w:tcBorders>
              <w:top w:val="single" w:sz="4" w:space="0" w:color="auto"/>
              <w:left w:val="single" w:sz="4" w:space="0" w:color="auto"/>
              <w:bottom w:val="single" w:sz="4" w:space="0" w:color="auto"/>
              <w:right w:val="single" w:sz="4" w:space="0" w:color="auto"/>
            </w:tcBorders>
            <w:hideMark/>
          </w:tcPr>
          <w:p w14:paraId="4D8E8288" w14:textId="77777777" w:rsidR="005E2C76" w:rsidRPr="00547A77" w:rsidRDefault="00547A77" w:rsidP="00547A77">
            <w:pPr>
              <w:jc w:val="center"/>
              <w:rPr>
                <w:rFonts w:cstheme="minorHAnsi"/>
                <w:b/>
                <w:sz w:val="24"/>
                <w:lang w:val="en-US"/>
              </w:rPr>
            </w:pPr>
            <w:r>
              <w:rPr>
                <w:rFonts w:cstheme="minorHAnsi"/>
                <w:b/>
                <w:sz w:val="24"/>
              </w:rPr>
              <w:t>When and what will be sent home</w:t>
            </w:r>
          </w:p>
        </w:tc>
        <w:tc>
          <w:tcPr>
            <w:tcW w:w="4053" w:type="dxa"/>
            <w:tcBorders>
              <w:top w:val="single" w:sz="4" w:space="0" w:color="auto"/>
              <w:left w:val="single" w:sz="4" w:space="0" w:color="auto"/>
              <w:bottom w:val="single" w:sz="4" w:space="0" w:color="auto"/>
              <w:right w:val="single" w:sz="4" w:space="0" w:color="auto"/>
            </w:tcBorders>
          </w:tcPr>
          <w:p w14:paraId="7C58D41C" w14:textId="6D0537EE" w:rsidR="005E2C76" w:rsidRPr="00547A77" w:rsidRDefault="005E2C76" w:rsidP="002A7BCE">
            <w:pPr>
              <w:jc w:val="center"/>
              <w:rPr>
                <w:rFonts w:cstheme="minorHAnsi"/>
                <w:b/>
                <w:sz w:val="24"/>
                <w:lang w:val="en-US"/>
              </w:rPr>
            </w:pPr>
            <w:r w:rsidRPr="00547A77">
              <w:rPr>
                <w:rFonts w:cstheme="minorHAnsi"/>
                <w:b/>
                <w:sz w:val="24"/>
              </w:rPr>
              <w:t>When and what needs to be handed back in/how this will be checked</w:t>
            </w:r>
          </w:p>
        </w:tc>
      </w:tr>
      <w:tr w:rsidR="005E2C76" w:rsidRPr="00547A77" w14:paraId="46E5314A" w14:textId="77777777" w:rsidTr="00251922">
        <w:trPr>
          <w:trHeight w:val="1434"/>
        </w:trPr>
        <w:tc>
          <w:tcPr>
            <w:tcW w:w="2127" w:type="dxa"/>
            <w:tcBorders>
              <w:top w:val="single" w:sz="4" w:space="0" w:color="auto"/>
              <w:left w:val="single" w:sz="4" w:space="0" w:color="auto"/>
              <w:bottom w:val="single" w:sz="4" w:space="0" w:color="auto"/>
              <w:right w:val="single" w:sz="4" w:space="0" w:color="auto"/>
            </w:tcBorders>
            <w:hideMark/>
          </w:tcPr>
          <w:p w14:paraId="5E8D63B1" w14:textId="77777777" w:rsidR="005E2C76" w:rsidRPr="00547A77" w:rsidRDefault="005E2C76" w:rsidP="00251922">
            <w:pPr>
              <w:rPr>
                <w:rFonts w:cstheme="minorHAnsi"/>
                <w:b/>
                <w:sz w:val="24"/>
                <w:lang w:val="en-US"/>
              </w:rPr>
            </w:pPr>
            <w:r w:rsidRPr="00547A77">
              <w:rPr>
                <w:rFonts w:cstheme="minorHAnsi"/>
                <w:b/>
                <w:sz w:val="24"/>
              </w:rPr>
              <w:lastRenderedPageBreak/>
              <w:t>Spelling</w:t>
            </w:r>
          </w:p>
        </w:tc>
        <w:tc>
          <w:tcPr>
            <w:tcW w:w="4706" w:type="dxa"/>
            <w:tcBorders>
              <w:top w:val="single" w:sz="4" w:space="0" w:color="auto"/>
              <w:left w:val="single" w:sz="4" w:space="0" w:color="auto"/>
              <w:bottom w:val="single" w:sz="4" w:space="0" w:color="auto"/>
              <w:right w:val="single" w:sz="4" w:space="0" w:color="auto"/>
            </w:tcBorders>
          </w:tcPr>
          <w:p w14:paraId="1933009D" w14:textId="422B24EF" w:rsidR="005E2C76" w:rsidRPr="00547A77" w:rsidRDefault="00F72B64" w:rsidP="00E02C5F">
            <w:pPr>
              <w:pStyle w:val="ListBullet"/>
              <w:numPr>
                <w:ilvl w:val="0"/>
                <w:numId w:val="0"/>
              </w:numPr>
              <w:rPr>
                <w:rFonts w:asciiTheme="minorHAnsi" w:hAnsiTheme="minorHAnsi" w:cstheme="minorHAnsi"/>
                <w:szCs w:val="22"/>
              </w:rPr>
            </w:pPr>
            <w:r>
              <w:rPr>
                <w:rFonts w:asciiTheme="minorHAnsi" w:hAnsiTheme="minorHAnsi" w:cstheme="minorHAnsi"/>
                <w:szCs w:val="22"/>
              </w:rPr>
              <w:t xml:space="preserve">Your child will receive regular spellings to practise at home. </w:t>
            </w:r>
            <w:r w:rsidR="00585E75">
              <w:rPr>
                <w:rFonts w:asciiTheme="minorHAnsi" w:hAnsiTheme="minorHAnsi" w:cstheme="minorHAnsi"/>
                <w:szCs w:val="22"/>
              </w:rPr>
              <w:t>Please support your child with this. The spellings will be posted on Seesaw</w:t>
            </w:r>
            <w:r w:rsidR="00656710">
              <w:rPr>
                <w:rFonts w:asciiTheme="minorHAnsi" w:hAnsiTheme="minorHAnsi" w:cstheme="minorHAnsi"/>
                <w:szCs w:val="22"/>
              </w:rPr>
              <w:t xml:space="preserve"> and a hard copy will also be handed out weekly.</w:t>
            </w:r>
          </w:p>
        </w:tc>
        <w:tc>
          <w:tcPr>
            <w:tcW w:w="4053" w:type="dxa"/>
            <w:tcBorders>
              <w:top w:val="single" w:sz="4" w:space="0" w:color="auto"/>
              <w:left w:val="single" w:sz="4" w:space="0" w:color="auto"/>
              <w:bottom w:val="single" w:sz="4" w:space="0" w:color="auto"/>
              <w:right w:val="single" w:sz="4" w:space="0" w:color="auto"/>
            </w:tcBorders>
            <w:hideMark/>
          </w:tcPr>
          <w:p w14:paraId="54AB338B" w14:textId="77777777" w:rsidR="005E2C76" w:rsidRPr="00547A77" w:rsidRDefault="005E2C76" w:rsidP="00251922">
            <w:pPr>
              <w:rPr>
                <w:rFonts w:cstheme="minorHAnsi"/>
                <w:sz w:val="24"/>
                <w:lang w:val="en-US"/>
              </w:rPr>
            </w:pPr>
            <w:r w:rsidRPr="00547A77">
              <w:rPr>
                <w:rFonts w:cstheme="minorHAnsi"/>
                <w:sz w:val="24"/>
              </w:rPr>
              <w:t>Spellings will be regularly assessed in the spelling lessons.</w:t>
            </w:r>
          </w:p>
        </w:tc>
      </w:tr>
      <w:tr w:rsidR="005E2C76" w:rsidRPr="00547A77" w14:paraId="39BD0622" w14:textId="77777777" w:rsidTr="00251922">
        <w:trPr>
          <w:trHeight w:val="3132"/>
        </w:trPr>
        <w:tc>
          <w:tcPr>
            <w:tcW w:w="2127" w:type="dxa"/>
            <w:tcBorders>
              <w:top w:val="single" w:sz="4" w:space="0" w:color="auto"/>
              <w:left w:val="single" w:sz="4" w:space="0" w:color="auto"/>
              <w:bottom w:val="single" w:sz="4" w:space="0" w:color="auto"/>
              <w:right w:val="single" w:sz="4" w:space="0" w:color="auto"/>
            </w:tcBorders>
            <w:hideMark/>
          </w:tcPr>
          <w:p w14:paraId="61A0BCE5" w14:textId="77777777" w:rsidR="005E2C76" w:rsidRPr="00547A77" w:rsidRDefault="005E2C76" w:rsidP="00251922">
            <w:pPr>
              <w:rPr>
                <w:rFonts w:cstheme="minorHAnsi"/>
                <w:b/>
                <w:sz w:val="24"/>
                <w:lang w:val="en-US"/>
              </w:rPr>
            </w:pPr>
            <w:r w:rsidRPr="00547A77">
              <w:rPr>
                <w:rFonts w:cstheme="minorHAnsi"/>
                <w:b/>
                <w:sz w:val="24"/>
              </w:rPr>
              <w:t>Reading</w:t>
            </w:r>
          </w:p>
        </w:tc>
        <w:tc>
          <w:tcPr>
            <w:tcW w:w="4706" w:type="dxa"/>
            <w:tcBorders>
              <w:top w:val="single" w:sz="4" w:space="0" w:color="auto"/>
              <w:left w:val="single" w:sz="4" w:space="0" w:color="auto"/>
              <w:bottom w:val="single" w:sz="4" w:space="0" w:color="auto"/>
              <w:right w:val="single" w:sz="4" w:space="0" w:color="auto"/>
            </w:tcBorders>
            <w:hideMark/>
          </w:tcPr>
          <w:p w14:paraId="6E7B954D" w14:textId="77777777" w:rsidR="005E2C76" w:rsidRPr="00547A77" w:rsidRDefault="005E2C76" w:rsidP="00251922">
            <w:pPr>
              <w:rPr>
                <w:rFonts w:cstheme="minorHAnsi"/>
                <w:sz w:val="24"/>
                <w:lang w:val="en-US"/>
              </w:rPr>
            </w:pPr>
            <w:r w:rsidRPr="00547A77">
              <w:rPr>
                <w:rFonts w:cstheme="minorHAnsi"/>
                <w:sz w:val="24"/>
              </w:rPr>
              <w:t xml:space="preserve">This is an ongoing activity that we would anticipate children do 5 out of 7 days a week. This is both independent reading and reading aloud to an adult. </w:t>
            </w:r>
          </w:p>
        </w:tc>
        <w:tc>
          <w:tcPr>
            <w:tcW w:w="4053" w:type="dxa"/>
            <w:tcBorders>
              <w:top w:val="single" w:sz="4" w:space="0" w:color="auto"/>
              <w:left w:val="single" w:sz="4" w:space="0" w:color="auto"/>
              <w:bottom w:val="single" w:sz="4" w:space="0" w:color="auto"/>
              <w:right w:val="single" w:sz="4" w:space="0" w:color="auto"/>
            </w:tcBorders>
          </w:tcPr>
          <w:p w14:paraId="161B8B55" w14:textId="06DA0CA4" w:rsidR="005E2C76" w:rsidRPr="00547A77" w:rsidRDefault="005E2C76" w:rsidP="00547A77">
            <w:pPr>
              <w:rPr>
                <w:rFonts w:cstheme="minorHAnsi"/>
                <w:sz w:val="24"/>
              </w:rPr>
            </w:pPr>
            <w:r w:rsidRPr="00547A77">
              <w:rPr>
                <w:rFonts w:cstheme="minorHAnsi"/>
                <w:sz w:val="24"/>
              </w:rPr>
              <w:t>When your child reads independently, please encourage them to fill in a section in their reading</w:t>
            </w:r>
            <w:r w:rsidR="00547A77">
              <w:rPr>
                <w:rFonts w:cstheme="minorHAnsi"/>
                <w:sz w:val="24"/>
              </w:rPr>
              <w:t xml:space="preserve"> record</w:t>
            </w:r>
            <w:r w:rsidRPr="00547A77">
              <w:rPr>
                <w:rFonts w:cstheme="minorHAnsi"/>
                <w:sz w:val="24"/>
              </w:rPr>
              <w:t>. When your child has read to you or another adult please write this in their reading journal. We would ask you to ask questions about the texts to help develop the children’s comprehension skills.</w:t>
            </w:r>
            <w:r w:rsidR="00F72B64">
              <w:rPr>
                <w:rFonts w:cstheme="minorHAnsi"/>
                <w:sz w:val="24"/>
              </w:rPr>
              <w:t xml:space="preserve"> We will be setting up a reading reward for the class later in the term.</w:t>
            </w:r>
          </w:p>
        </w:tc>
      </w:tr>
      <w:tr w:rsidR="005E2C76" w:rsidRPr="00547A77" w14:paraId="47C1152A"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23A1206B" w14:textId="77777777" w:rsidR="005E2C76" w:rsidRPr="00547A77" w:rsidRDefault="005E2C76" w:rsidP="00251922">
            <w:pPr>
              <w:rPr>
                <w:rFonts w:cstheme="minorHAnsi"/>
                <w:b/>
                <w:sz w:val="24"/>
                <w:lang w:val="en-US"/>
              </w:rPr>
            </w:pPr>
            <w:r w:rsidRPr="00547A77">
              <w:rPr>
                <w:rFonts w:cstheme="minorHAnsi"/>
                <w:b/>
                <w:sz w:val="24"/>
              </w:rPr>
              <w:t>English and CLJ</w:t>
            </w:r>
          </w:p>
        </w:tc>
        <w:tc>
          <w:tcPr>
            <w:tcW w:w="4706" w:type="dxa"/>
            <w:tcBorders>
              <w:top w:val="single" w:sz="4" w:space="0" w:color="auto"/>
              <w:left w:val="single" w:sz="4" w:space="0" w:color="auto"/>
              <w:bottom w:val="single" w:sz="4" w:space="0" w:color="auto"/>
              <w:right w:val="single" w:sz="4" w:space="0" w:color="auto"/>
            </w:tcBorders>
            <w:hideMark/>
          </w:tcPr>
          <w:p w14:paraId="77656915" w14:textId="3460E90B" w:rsidR="005E2C76" w:rsidRPr="00547A77" w:rsidRDefault="005E2C76" w:rsidP="00251922">
            <w:pPr>
              <w:rPr>
                <w:rFonts w:cstheme="minorHAnsi"/>
                <w:sz w:val="24"/>
              </w:rPr>
            </w:pPr>
            <w:r w:rsidRPr="00547A77">
              <w:rPr>
                <w:rFonts w:cstheme="minorHAnsi"/>
                <w:sz w:val="24"/>
              </w:rPr>
              <w:t xml:space="preserve">At the beginning of terms 1, 3 and 5, your child will be given an open ended project to complete based on their CLJ topic. Ideas </w:t>
            </w:r>
            <w:r w:rsidR="00AD5D12">
              <w:rPr>
                <w:rFonts w:cstheme="minorHAnsi"/>
                <w:sz w:val="24"/>
              </w:rPr>
              <w:t xml:space="preserve">for activities will be provided and this will be sent out next week. </w:t>
            </w:r>
            <w:r w:rsidRPr="00547A77">
              <w:rPr>
                <w:rFonts w:cstheme="minorHAnsi"/>
                <w:sz w:val="24"/>
              </w:rPr>
              <w:t xml:space="preserve"> At the beginning of terms 2, 4 and 6, your child will be given an extended piece of writing to complete. This could be related either to the CLJ topic or the Literacy topic.  </w:t>
            </w:r>
          </w:p>
        </w:tc>
        <w:tc>
          <w:tcPr>
            <w:tcW w:w="4053" w:type="dxa"/>
            <w:tcBorders>
              <w:top w:val="single" w:sz="4" w:space="0" w:color="auto"/>
              <w:left w:val="single" w:sz="4" w:space="0" w:color="auto"/>
              <w:bottom w:val="single" w:sz="4" w:space="0" w:color="auto"/>
              <w:right w:val="single" w:sz="4" w:space="0" w:color="auto"/>
            </w:tcBorders>
          </w:tcPr>
          <w:p w14:paraId="087D3E06" w14:textId="77777777" w:rsidR="005E2C76" w:rsidRPr="00547A77" w:rsidRDefault="005E2C76" w:rsidP="00251922">
            <w:pPr>
              <w:rPr>
                <w:rFonts w:cstheme="minorHAnsi"/>
                <w:sz w:val="24"/>
                <w:lang w:val="en-US"/>
              </w:rPr>
            </w:pPr>
            <w:r w:rsidRPr="00547A77">
              <w:rPr>
                <w:rFonts w:cstheme="minorHAnsi"/>
                <w:sz w:val="24"/>
              </w:rPr>
              <w:t xml:space="preserve">The class teacher will provide a date for the projects to be back in; this will be towards the end of a term. </w:t>
            </w:r>
          </w:p>
        </w:tc>
      </w:tr>
      <w:tr w:rsidR="005E2C76" w:rsidRPr="00547A77" w14:paraId="1A568A08"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5555D3CF" w14:textId="77777777" w:rsidR="005E2C76" w:rsidRPr="00547A77" w:rsidRDefault="005E2C76" w:rsidP="00251922">
            <w:pPr>
              <w:rPr>
                <w:rFonts w:cstheme="minorHAnsi"/>
                <w:b/>
                <w:sz w:val="24"/>
                <w:lang w:val="en-US"/>
              </w:rPr>
            </w:pPr>
            <w:r w:rsidRPr="00547A77">
              <w:rPr>
                <w:rFonts w:cstheme="minorHAnsi"/>
                <w:b/>
                <w:sz w:val="24"/>
              </w:rPr>
              <w:t>Maths</w:t>
            </w:r>
          </w:p>
        </w:tc>
        <w:tc>
          <w:tcPr>
            <w:tcW w:w="4706" w:type="dxa"/>
            <w:tcBorders>
              <w:top w:val="single" w:sz="4" w:space="0" w:color="auto"/>
              <w:left w:val="single" w:sz="4" w:space="0" w:color="auto"/>
              <w:bottom w:val="single" w:sz="4" w:space="0" w:color="auto"/>
              <w:right w:val="single" w:sz="4" w:space="0" w:color="auto"/>
            </w:tcBorders>
          </w:tcPr>
          <w:p w14:paraId="58AB8716" w14:textId="0C34CE2D" w:rsidR="005E2C76" w:rsidRDefault="005E2C76" w:rsidP="00251922">
            <w:pPr>
              <w:rPr>
                <w:rFonts w:cstheme="minorHAnsi"/>
                <w:sz w:val="24"/>
              </w:rPr>
            </w:pPr>
            <w:r w:rsidRPr="00547A77">
              <w:rPr>
                <w:rFonts w:cstheme="minorHAnsi"/>
                <w:sz w:val="24"/>
              </w:rPr>
              <w:t xml:space="preserve">Ongoing times tables and corresponding division facts to recall at speed. </w:t>
            </w:r>
          </w:p>
          <w:p w14:paraId="60D656A8" w14:textId="09FA215A" w:rsidR="00656710" w:rsidRDefault="00656710" w:rsidP="00251922">
            <w:pPr>
              <w:rPr>
                <w:rFonts w:cstheme="minorHAnsi"/>
                <w:sz w:val="24"/>
              </w:rPr>
            </w:pPr>
            <w:r>
              <w:rPr>
                <w:rFonts w:cstheme="minorHAnsi"/>
                <w:sz w:val="24"/>
              </w:rPr>
              <w:t xml:space="preserve">Please support your child to practise their times tables on TT Rockstars a couple of times a week. The children will receive their usernames and passwords over the next couple of weeks and will have a go at accessing TT Rockstars at school, in order to then be able to log on at home. </w:t>
            </w:r>
          </w:p>
          <w:p w14:paraId="19B0BD8E" w14:textId="04D085DC" w:rsidR="002A7BCE" w:rsidRPr="00547A77" w:rsidRDefault="002A7BCE" w:rsidP="00251922">
            <w:pPr>
              <w:rPr>
                <w:rFonts w:cstheme="minorHAnsi"/>
                <w:sz w:val="24"/>
              </w:rPr>
            </w:pPr>
            <w:r w:rsidRPr="00547A77">
              <w:rPr>
                <w:rFonts w:cstheme="minorHAnsi"/>
                <w:sz w:val="24"/>
              </w:rPr>
              <w:t xml:space="preserve">By the end of </w:t>
            </w:r>
            <w:r>
              <w:rPr>
                <w:rFonts w:cstheme="minorHAnsi"/>
                <w:b/>
                <w:sz w:val="24"/>
              </w:rPr>
              <w:t>year 2</w:t>
            </w:r>
            <w:r w:rsidRPr="00547A77">
              <w:rPr>
                <w:rFonts w:cstheme="minorHAnsi"/>
                <w:sz w:val="24"/>
              </w:rPr>
              <w:t xml:space="preserve">, children need to know 2, </w:t>
            </w:r>
            <w:r>
              <w:rPr>
                <w:rFonts w:cstheme="minorHAnsi"/>
                <w:sz w:val="24"/>
              </w:rPr>
              <w:t xml:space="preserve">5, </w:t>
            </w:r>
            <w:r w:rsidRPr="00547A77">
              <w:rPr>
                <w:rFonts w:cstheme="minorHAnsi"/>
                <w:sz w:val="24"/>
              </w:rPr>
              <w:t>10x tables.</w:t>
            </w:r>
          </w:p>
          <w:p w14:paraId="476A3D7E" w14:textId="77777777" w:rsidR="005E2C76" w:rsidRPr="00547A77" w:rsidRDefault="005E2C76" w:rsidP="00251922">
            <w:pPr>
              <w:rPr>
                <w:rFonts w:cstheme="minorHAnsi"/>
                <w:sz w:val="24"/>
              </w:rPr>
            </w:pPr>
            <w:r w:rsidRPr="00547A77">
              <w:rPr>
                <w:rFonts w:cstheme="minorHAnsi"/>
                <w:sz w:val="24"/>
              </w:rPr>
              <w:t xml:space="preserve">By the end of </w:t>
            </w:r>
            <w:r w:rsidRPr="00547A77">
              <w:rPr>
                <w:rFonts w:cstheme="minorHAnsi"/>
                <w:b/>
                <w:sz w:val="24"/>
              </w:rPr>
              <w:t>year 3</w:t>
            </w:r>
            <w:r w:rsidRPr="00547A77">
              <w:rPr>
                <w:rFonts w:cstheme="minorHAnsi"/>
                <w:sz w:val="24"/>
              </w:rPr>
              <w:t>, children need to know 2, 3, 4, 5, 8, 10x tables.</w:t>
            </w:r>
          </w:p>
          <w:p w14:paraId="51C5F732" w14:textId="7C3F8D15" w:rsidR="005E2C76" w:rsidRPr="00547A77" w:rsidRDefault="005E2C76" w:rsidP="00251922">
            <w:pPr>
              <w:rPr>
                <w:rFonts w:cstheme="minorHAnsi"/>
                <w:sz w:val="24"/>
              </w:rPr>
            </w:pPr>
          </w:p>
        </w:tc>
        <w:tc>
          <w:tcPr>
            <w:tcW w:w="4053" w:type="dxa"/>
            <w:tcBorders>
              <w:top w:val="single" w:sz="4" w:space="0" w:color="auto"/>
              <w:left w:val="single" w:sz="4" w:space="0" w:color="auto"/>
              <w:bottom w:val="single" w:sz="4" w:space="0" w:color="auto"/>
              <w:right w:val="single" w:sz="4" w:space="0" w:color="auto"/>
            </w:tcBorders>
            <w:hideMark/>
          </w:tcPr>
          <w:p w14:paraId="32A90CA3" w14:textId="77777777" w:rsidR="005E2C76" w:rsidRPr="00547A77" w:rsidRDefault="005E2C76" w:rsidP="00251922">
            <w:pPr>
              <w:rPr>
                <w:rFonts w:cstheme="minorHAnsi"/>
                <w:sz w:val="24"/>
                <w:lang w:val="en-US"/>
              </w:rPr>
            </w:pPr>
            <w:r w:rsidRPr="00547A77">
              <w:rPr>
                <w:rFonts w:cstheme="minorHAnsi"/>
                <w:sz w:val="24"/>
              </w:rPr>
              <w:t xml:space="preserve">Times tables assessments to be completed in class. </w:t>
            </w:r>
          </w:p>
        </w:tc>
      </w:tr>
      <w:tr w:rsidR="005E2C76" w:rsidRPr="00547A77" w14:paraId="0F9111E3" w14:textId="77777777" w:rsidTr="002A7BCE">
        <w:tc>
          <w:tcPr>
            <w:tcW w:w="2127" w:type="dxa"/>
            <w:tcBorders>
              <w:top w:val="single" w:sz="4" w:space="0" w:color="auto"/>
              <w:left w:val="single" w:sz="4" w:space="0" w:color="auto"/>
              <w:bottom w:val="single" w:sz="4" w:space="0" w:color="auto"/>
              <w:right w:val="single" w:sz="4" w:space="0" w:color="auto"/>
            </w:tcBorders>
            <w:hideMark/>
          </w:tcPr>
          <w:p w14:paraId="04FA0CF5" w14:textId="77777777" w:rsidR="005E2C76" w:rsidRPr="00547A77" w:rsidRDefault="005E2C76" w:rsidP="00251922">
            <w:pPr>
              <w:rPr>
                <w:rFonts w:cstheme="minorHAnsi"/>
                <w:sz w:val="24"/>
                <w:lang w:val="en-US"/>
              </w:rPr>
            </w:pPr>
            <w:r w:rsidRPr="00547A77">
              <w:rPr>
                <w:rFonts w:cstheme="minorHAnsi"/>
                <w:b/>
                <w:sz w:val="24"/>
              </w:rPr>
              <w:t xml:space="preserve">Maths </w:t>
            </w:r>
          </w:p>
        </w:tc>
        <w:tc>
          <w:tcPr>
            <w:tcW w:w="4706" w:type="dxa"/>
            <w:tcBorders>
              <w:top w:val="single" w:sz="4" w:space="0" w:color="auto"/>
              <w:left w:val="single" w:sz="4" w:space="0" w:color="auto"/>
              <w:bottom w:val="single" w:sz="4" w:space="0" w:color="auto"/>
              <w:right w:val="single" w:sz="4" w:space="0" w:color="auto"/>
            </w:tcBorders>
          </w:tcPr>
          <w:p w14:paraId="07CFC163" w14:textId="3A23C76B" w:rsidR="005E2C76" w:rsidRPr="00547A77" w:rsidRDefault="002A7BCE" w:rsidP="00D340C7">
            <w:pPr>
              <w:rPr>
                <w:rFonts w:cstheme="minorHAnsi"/>
                <w:sz w:val="24"/>
              </w:rPr>
            </w:pPr>
            <w:r>
              <w:rPr>
                <w:rFonts w:cstheme="minorHAnsi"/>
                <w:sz w:val="24"/>
              </w:rPr>
              <w:t xml:space="preserve">Y1-3 – your child will bring home maths work related to what they are doing in class. Please support your child with this at home </w:t>
            </w:r>
          </w:p>
        </w:tc>
        <w:tc>
          <w:tcPr>
            <w:tcW w:w="4053" w:type="dxa"/>
            <w:tcBorders>
              <w:top w:val="single" w:sz="4" w:space="0" w:color="auto"/>
              <w:left w:val="single" w:sz="4" w:space="0" w:color="auto"/>
              <w:bottom w:val="single" w:sz="4" w:space="0" w:color="auto"/>
              <w:right w:val="single" w:sz="4" w:space="0" w:color="auto"/>
            </w:tcBorders>
          </w:tcPr>
          <w:p w14:paraId="483AB726" w14:textId="03EB2443" w:rsidR="005E2C76" w:rsidRPr="00547A77" w:rsidRDefault="002A7BCE" w:rsidP="00251922">
            <w:pPr>
              <w:rPr>
                <w:rFonts w:cstheme="minorHAnsi"/>
                <w:sz w:val="24"/>
                <w:lang w:val="en-US"/>
              </w:rPr>
            </w:pPr>
            <w:r>
              <w:rPr>
                <w:rFonts w:cstheme="minorHAnsi"/>
                <w:sz w:val="24"/>
                <w:lang w:val="en-US"/>
              </w:rPr>
              <w:t xml:space="preserve">This will be given out each </w:t>
            </w:r>
            <w:r w:rsidRPr="00AC708E">
              <w:rPr>
                <w:rFonts w:cstheme="minorHAnsi"/>
                <w:b/>
                <w:sz w:val="24"/>
                <w:lang w:val="en-US"/>
              </w:rPr>
              <w:t>Friday</w:t>
            </w:r>
            <w:r>
              <w:rPr>
                <w:rFonts w:cstheme="minorHAnsi"/>
                <w:sz w:val="24"/>
                <w:lang w:val="en-US"/>
              </w:rPr>
              <w:t xml:space="preserve"> </w:t>
            </w:r>
            <w:r w:rsidR="007071B2">
              <w:rPr>
                <w:rFonts w:cstheme="minorHAnsi"/>
                <w:sz w:val="24"/>
                <w:lang w:val="en-US"/>
              </w:rPr>
              <w:t xml:space="preserve">to be returned the following </w:t>
            </w:r>
            <w:r w:rsidR="007071B2" w:rsidRPr="007071B2">
              <w:rPr>
                <w:rFonts w:cstheme="minorHAnsi"/>
                <w:b/>
                <w:sz w:val="24"/>
                <w:lang w:val="en-US"/>
              </w:rPr>
              <w:t>Friday</w:t>
            </w:r>
            <w:r w:rsidR="007071B2">
              <w:rPr>
                <w:rFonts w:cstheme="minorHAnsi"/>
                <w:sz w:val="24"/>
                <w:lang w:val="en-US"/>
              </w:rPr>
              <w:t xml:space="preserve"> and gone through in class.</w:t>
            </w:r>
          </w:p>
        </w:tc>
      </w:tr>
    </w:tbl>
    <w:p w14:paraId="4B67E637" w14:textId="77777777" w:rsidR="005E2C76" w:rsidRPr="00547A77" w:rsidRDefault="005E2C76" w:rsidP="00217698">
      <w:pPr>
        <w:rPr>
          <w:rFonts w:cstheme="minorHAnsi"/>
          <w:b/>
          <w:noProof/>
          <w:sz w:val="44"/>
          <w:szCs w:val="40"/>
          <w:lang w:eastAsia="en-GB"/>
        </w:rPr>
      </w:pPr>
    </w:p>
    <w:sectPr w:rsidR="005E2C76" w:rsidRPr="00547A77" w:rsidSect="00217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03D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271B"/>
    <w:multiLevelType w:val="hybridMultilevel"/>
    <w:tmpl w:val="091A8FB2"/>
    <w:lvl w:ilvl="0" w:tplc="2390C314">
      <w:start w:val="1"/>
      <w:numFmt w:val="decimal"/>
      <w:lvlText w:val="%1)"/>
      <w:lvlJc w:val="left"/>
      <w:pPr>
        <w:ind w:left="720" w:hanging="360"/>
      </w:pPr>
      <w:rPr>
        <w:rFonts w:hint="default"/>
        <w:b w:val="0"/>
        <w:bCs/>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56A3B"/>
    <w:multiLevelType w:val="hybridMultilevel"/>
    <w:tmpl w:val="28B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3DCA"/>
    <w:multiLevelType w:val="hybridMultilevel"/>
    <w:tmpl w:val="051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75CE6"/>
    <w:multiLevelType w:val="hybridMultilevel"/>
    <w:tmpl w:val="2706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96E48"/>
    <w:multiLevelType w:val="hybridMultilevel"/>
    <w:tmpl w:val="06A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33293"/>
    <w:multiLevelType w:val="hybridMultilevel"/>
    <w:tmpl w:val="E40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72AA3"/>
    <w:multiLevelType w:val="hybridMultilevel"/>
    <w:tmpl w:val="247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E6663"/>
    <w:multiLevelType w:val="hybridMultilevel"/>
    <w:tmpl w:val="6F9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64E02"/>
    <w:multiLevelType w:val="hybridMultilevel"/>
    <w:tmpl w:val="276CAB48"/>
    <w:lvl w:ilvl="0" w:tplc="8466B6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9E2283"/>
    <w:multiLevelType w:val="hybridMultilevel"/>
    <w:tmpl w:val="463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0"/>
  </w:num>
  <w:num w:numId="6">
    <w:abstractNumId w:val="9"/>
  </w:num>
  <w:num w:numId="7">
    <w:abstractNumId w:val="1"/>
  </w:num>
  <w:num w:numId="8">
    <w:abstractNumId w:val="1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8"/>
    <w:rsid w:val="0000167E"/>
    <w:rsid w:val="00064520"/>
    <w:rsid w:val="000F033F"/>
    <w:rsid w:val="000F5A5E"/>
    <w:rsid w:val="001139A0"/>
    <w:rsid w:val="001640A8"/>
    <w:rsid w:val="001A726A"/>
    <w:rsid w:val="00217698"/>
    <w:rsid w:val="002A7BCE"/>
    <w:rsid w:val="002F594D"/>
    <w:rsid w:val="00312B6C"/>
    <w:rsid w:val="003D763A"/>
    <w:rsid w:val="00422CD6"/>
    <w:rsid w:val="00497331"/>
    <w:rsid w:val="004D3B47"/>
    <w:rsid w:val="004D7C9F"/>
    <w:rsid w:val="004E6BB9"/>
    <w:rsid w:val="005117A1"/>
    <w:rsid w:val="005213DF"/>
    <w:rsid w:val="00547A77"/>
    <w:rsid w:val="00571F27"/>
    <w:rsid w:val="00585E75"/>
    <w:rsid w:val="005E2C76"/>
    <w:rsid w:val="005E3BCB"/>
    <w:rsid w:val="00616421"/>
    <w:rsid w:val="00656710"/>
    <w:rsid w:val="00681EDA"/>
    <w:rsid w:val="006B54B0"/>
    <w:rsid w:val="006C4C25"/>
    <w:rsid w:val="006C4EAC"/>
    <w:rsid w:val="007071B2"/>
    <w:rsid w:val="00730726"/>
    <w:rsid w:val="0081434D"/>
    <w:rsid w:val="00815255"/>
    <w:rsid w:val="00893780"/>
    <w:rsid w:val="008D32A3"/>
    <w:rsid w:val="008E2A39"/>
    <w:rsid w:val="008F3360"/>
    <w:rsid w:val="00930E32"/>
    <w:rsid w:val="00A47D15"/>
    <w:rsid w:val="00AC708E"/>
    <w:rsid w:val="00AD5D12"/>
    <w:rsid w:val="00AD7319"/>
    <w:rsid w:val="00AE140E"/>
    <w:rsid w:val="00B951CB"/>
    <w:rsid w:val="00B977C7"/>
    <w:rsid w:val="00C134D6"/>
    <w:rsid w:val="00C351E5"/>
    <w:rsid w:val="00C77730"/>
    <w:rsid w:val="00C80361"/>
    <w:rsid w:val="00CF35D1"/>
    <w:rsid w:val="00D133F7"/>
    <w:rsid w:val="00D340C7"/>
    <w:rsid w:val="00D47B79"/>
    <w:rsid w:val="00D52435"/>
    <w:rsid w:val="00D75FFA"/>
    <w:rsid w:val="00DF52AC"/>
    <w:rsid w:val="00E02C5F"/>
    <w:rsid w:val="00E321B4"/>
    <w:rsid w:val="00E54254"/>
    <w:rsid w:val="00E611E2"/>
    <w:rsid w:val="00ED7B90"/>
    <w:rsid w:val="00F24E15"/>
    <w:rsid w:val="00F72B64"/>
    <w:rsid w:val="00F87A5D"/>
    <w:rsid w:val="00FC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3B78"/>
  <w15:docId w15:val="{2C8A8F4F-A9C3-40A8-B2FC-434103E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98"/>
    <w:rPr>
      <w:rFonts w:ascii="Tahoma" w:hAnsi="Tahoma" w:cs="Tahoma"/>
      <w:sz w:val="16"/>
      <w:szCs w:val="16"/>
    </w:rPr>
  </w:style>
  <w:style w:type="table" w:styleId="TableGrid">
    <w:name w:val="Table Grid"/>
    <w:basedOn w:val="TableNormal"/>
    <w:uiPriority w:val="59"/>
    <w:rsid w:val="0021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520"/>
    <w:pPr>
      <w:ind w:left="720"/>
      <w:contextualSpacing/>
    </w:pPr>
  </w:style>
  <w:style w:type="paragraph" w:styleId="ListBullet">
    <w:name w:val="List Bullet"/>
    <w:basedOn w:val="Normal"/>
    <w:uiPriority w:val="99"/>
    <w:unhideWhenUsed/>
    <w:rsid w:val="005E2C76"/>
    <w:pPr>
      <w:numPr>
        <w:numId w:val="5"/>
      </w:numPr>
      <w:spacing w:after="0" w:line="240" w:lineRule="auto"/>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681EDA"/>
    <w:pPr>
      <w:spacing w:after="0" w:line="240" w:lineRule="auto"/>
    </w:pPr>
  </w:style>
  <w:style w:type="character" w:styleId="Hyperlink">
    <w:name w:val="Hyperlink"/>
    <w:basedOn w:val="DefaultParagraphFont"/>
    <w:uiPriority w:val="99"/>
    <w:unhideWhenUsed/>
    <w:rsid w:val="002F594D"/>
    <w:rPr>
      <w:color w:val="0000FF" w:themeColor="hyperlink"/>
      <w:u w:val="single"/>
    </w:rPr>
  </w:style>
  <w:style w:type="character" w:customStyle="1" w:styleId="UnresolvedMention">
    <w:name w:val="Unresolved Mention"/>
    <w:basedOn w:val="DefaultParagraphFont"/>
    <w:uiPriority w:val="99"/>
    <w:semiHidden/>
    <w:unhideWhenUsed/>
    <w:rsid w:val="002F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an.witherow@frenchay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andersen@frenchayprim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Grange School &amp; Sports College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White</dc:creator>
  <cp:lastModifiedBy>Sophie Collins</cp:lastModifiedBy>
  <cp:revision>2</cp:revision>
  <dcterms:created xsi:type="dcterms:W3CDTF">2021-10-06T12:17:00Z</dcterms:created>
  <dcterms:modified xsi:type="dcterms:W3CDTF">2021-10-06T12:17:00Z</dcterms:modified>
</cp:coreProperties>
</file>